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95B8A" w14:textId="77777777" w:rsidR="0013630F" w:rsidRDefault="0013630F" w:rsidP="00E84FB3">
      <w:pPr>
        <w:spacing w:before="80" w:after="0" w:line="240" w:lineRule="auto"/>
        <w:jc w:val="center"/>
        <w:rPr>
          <w:rFonts w:ascii="Arial" w:hAnsi="Arial" w:cs="Arial"/>
          <w:sz w:val="28"/>
          <w:szCs w:val="28"/>
        </w:rPr>
      </w:pPr>
    </w:p>
    <w:p w14:paraId="20DCE82B" w14:textId="38425811" w:rsidR="003C2843" w:rsidRDefault="005C705D" w:rsidP="00E84FB3">
      <w:pPr>
        <w:spacing w:before="80" w:after="0" w:line="240" w:lineRule="auto"/>
        <w:jc w:val="center"/>
        <w:rPr>
          <w:rFonts w:ascii="Arial" w:hAnsi="Arial" w:cs="Arial"/>
          <w:b/>
          <w:bCs/>
          <w:sz w:val="32"/>
          <w:szCs w:val="32"/>
        </w:rPr>
      </w:pPr>
      <w:r w:rsidRPr="000D7410">
        <w:rPr>
          <w:rFonts w:ascii="Arial" w:hAnsi="Arial" w:cs="Arial"/>
          <w:sz w:val="28"/>
          <w:szCs w:val="28"/>
        </w:rPr>
        <w:t>T</w:t>
      </w:r>
      <w:r w:rsidR="00D958B8" w:rsidRPr="000D7410">
        <w:rPr>
          <w:rFonts w:ascii="Arial" w:hAnsi="Arial" w:cs="Arial"/>
          <w:sz w:val="28"/>
          <w:szCs w:val="28"/>
        </w:rPr>
        <w:t>ISKOVÁ ZPRÁVA</w:t>
      </w:r>
      <w:r w:rsidR="00217527">
        <w:rPr>
          <w:rFonts w:ascii="Arial" w:hAnsi="Arial" w:cs="Arial"/>
          <w:b/>
          <w:bCs/>
          <w:sz w:val="32"/>
          <w:szCs w:val="32"/>
        </w:rPr>
        <w:t xml:space="preserve"> </w:t>
      </w:r>
    </w:p>
    <w:p w14:paraId="6BE4D5FB" w14:textId="77777777" w:rsidR="00CC6EA5" w:rsidRPr="00C22B31" w:rsidRDefault="00CC6EA5" w:rsidP="00E84FB3">
      <w:pPr>
        <w:spacing w:before="80" w:after="0" w:line="240" w:lineRule="auto"/>
        <w:jc w:val="center"/>
        <w:rPr>
          <w:rFonts w:ascii="Arial" w:eastAsia="Georgia" w:hAnsi="Arial" w:cs="Arial"/>
          <w:b/>
          <w:color w:val="000000"/>
          <w:sz w:val="34"/>
          <w:szCs w:val="34"/>
        </w:rPr>
      </w:pPr>
      <w:bookmarkStart w:id="0" w:name="hospodářská_komora_nedostatek_byt_382cf3"/>
    </w:p>
    <w:bookmarkEnd w:id="0"/>
    <w:p w14:paraId="6E70B604" w14:textId="77777777" w:rsidR="0013630F" w:rsidRPr="0013630F" w:rsidRDefault="0013630F" w:rsidP="0013630F">
      <w:pPr>
        <w:jc w:val="center"/>
        <w:rPr>
          <w:rFonts w:ascii="Arial" w:hAnsi="Arial" w:cs="Arial"/>
          <w:b/>
          <w:bCs/>
          <w:sz w:val="32"/>
          <w:szCs w:val="32"/>
        </w:rPr>
      </w:pPr>
      <w:r w:rsidRPr="0013630F">
        <w:rPr>
          <w:rFonts w:ascii="Arial" w:hAnsi="Arial" w:cs="Arial"/>
          <w:b/>
          <w:bCs/>
          <w:sz w:val="32"/>
          <w:szCs w:val="32"/>
        </w:rPr>
        <w:t>Hospodářská komora upozorňuje firmy na změnu tarifů. Rezervovaný příkon by si měly zkontrolovat ještě letos</w:t>
      </w:r>
    </w:p>
    <w:p w14:paraId="3FA2D546" w14:textId="77777777" w:rsidR="0013630F" w:rsidRDefault="0013630F" w:rsidP="0013630F">
      <w:pPr>
        <w:spacing w:after="120" w:line="240" w:lineRule="auto"/>
        <w:jc w:val="both"/>
        <w:rPr>
          <w:rFonts w:ascii="Arial" w:hAnsi="Arial" w:cs="Arial"/>
          <w:i/>
          <w:iCs/>
        </w:rPr>
      </w:pPr>
    </w:p>
    <w:p w14:paraId="7503A4EC" w14:textId="1364AD96" w:rsidR="0013630F" w:rsidRPr="0013630F" w:rsidRDefault="0013630F" w:rsidP="0013630F">
      <w:pPr>
        <w:spacing w:after="160" w:line="240" w:lineRule="auto"/>
        <w:jc w:val="both"/>
        <w:rPr>
          <w:rFonts w:ascii="Arial" w:hAnsi="Arial" w:cs="Arial"/>
        </w:rPr>
      </w:pPr>
      <w:r w:rsidRPr="0013630F">
        <w:rPr>
          <w:rFonts w:ascii="Arial" w:hAnsi="Arial" w:cs="Arial"/>
          <w:i/>
          <w:iCs/>
        </w:rPr>
        <w:t xml:space="preserve">Praha, </w:t>
      </w:r>
      <w:r w:rsidR="00EA015F">
        <w:rPr>
          <w:rFonts w:ascii="Arial" w:hAnsi="Arial" w:cs="Arial"/>
          <w:i/>
          <w:iCs/>
        </w:rPr>
        <w:t>31</w:t>
      </w:r>
      <w:r w:rsidRPr="0013630F">
        <w:rPr>
          <w:rFonts w:ascii="Arial" w:hAnsi="Arial" w:cs="Arial"/>
          <w:i/>
          <w:iCs/>
        </w:rPr>
        <w:t>. července 2026</w:t>
      </w:r>
      <w:r w:rsidRPr="0013630F">
        <w:rPr>
          <w:rFonts w:ascii="Arial" w:hAnsi="Arial" w:cs="Arial"/>
          <w:b/>
          <w:bCs/>
        </w:rPr>
        <w:t xml:space="preserve"> – Hospodářská komora ČR upozorňuje firmy připojené k distribuční soustavě na hladinách vysokého (VN) a velmi vysokého napětí (VVN), že se jim od 1. ledna 2027 změní způsob výpočtu regulovaných plateb za elektřinu. Podniky by si měly ještě letos spočítat individuální dopad a ověřit, zda jejich rezervovaný příkon odpovídá skutečným potřebám. Pokud kontrolu odloží, může je první faktura podle nových pravidel nepříjemně překvapit.</w:t>
      </w:r>
    </w:p>
    <w:p w14:paraId="27DADA1C" w14:textId="77777777" w:rsidR="0013630F" w:rsidRPr="0013630F" w:rsidRDefault="0013630F" w:rsidP="0013630F">
      <w:pPr>
        <w:spacing w:after="160" w:line="240" w:lineRule="auto"/>
        <w:jc w:val="both"/>
        <w:rPr>
          <w:rFonts w:ascii="Arial" w:hAnsi="Arial" w:cs="Arial"/>
        </w:rPr>
      </w:pPr>
      <w:r w:rsidRPr="0013630F">
        <w:rPr>
          <w:rFonts w:ascii="Arial" w:hAnsi="Arial" w:cs="Arial"/>
        </w:rPr>
        <w:t>Změna tarifní struktury se týká přibližně 25 tisíc odběratelů na hladinách VN a VVN. Netýká se domácností a podnikatelů připojených na hladině nízkého napětí.</w:t>
      </w:r>
    </w:p>
    <w:p w14:paraId="11EE3F10" w14:textId="77777777" w:rsidR="0013630F" w:rsidRPr="0013630F" w:rsidRDefault="0013630F" w:rsidP="0013630F">
      <w:pPr>
        <w:spacing w:after="160" w:line="240" w:lineRule="auto"/>
        <w:jc w:val="both"/>
        <w:rPr>
          <w:rFonts w:ascii="Arial" w:hAnsi="Arial" w:cs="Arial"/>
        </w:rPr>
      </w:pPr>
      <w:r w:rsidRPr="0013630F">
        <w:rPr>
          <w:rFonts w:ascii="Arial" w:hAnsi="Arial" w:cs="Arial"/>
        </w:rPr>
        <w:t>Dosavadní platby za rezervovanou kapacitu a její případné překročení od ledna nahradí platba za rezervovaný příkon sjednaný ve smlouvě o připojení, a současně platba za maximální čtvrthodinový výkon skutečně odebraný v daném měsíci. Distributor přitom každý měsíc automaticky použije výhodnější ze dvou tarifních variant.</w:t>
      </w:r>
    </w:p>
    <w:p w14:paraId="7BF608F3" w14:textId="77777777" w:rsidR="0013630F" w:rsidRPr="0013630F" w:rsidRDefault="0013630F" w:rsidP="0013630F">
      <w:pPr>
        <w:spacing w:after="160" w:line="240" w:lineRule="auto"/>
        <w:jc w:val="both"/>
        <w:rPr>
          <w:rFonts w:ascii="Arial" w:hAnsi="Arial" w:cs="Arial"/>
        </w:rPr>
      </w:pPr>
      <w:r w:rsidRPr="0013630F">
        <w:rPr>
          <w:rFonts w:ascii="Arial" w:hAnsi="Arial" w:cs="Arial"/>
        </w:rPr>
        <w:t>„</w:t>
      </w:r>
      <w:r w:rsidRPr="0013630F">
        <w:rPr>
          <w:rFonts w:ascii="Arial" w:hAnsi="Arial" w:cs="Arial"/>
          <w:i/>
          <w:iCs/>
        </w:rPr>
        <w:t>První faktura v roce 2027 by neměla být okamžikem, kdy firma zjistí, že měla rezervovaný příkon nastavený jinak, než odpovídá jejímu provozu. Firmy nyní mají několikaměsíční příležitost podívat se na vlastní energetické hospodaření, vyhodnotit průběh spotřeby a hledat úspory nejen ve smlouvě, ale také v řízení provozu</w:t>
      </w:r>
      <w:r w:rsidRPr="0013630F">
        <w:rPr>
          <w:rFonts w:ascii="Arial" w:hAnsi="Arial" w:cs="Arial"/>
        </w:rPr>
        <w:t xml:space="preserve">,“ říká viceprezidentka Hospodářské komory ČR </w:t>
      </w:r>
      <w:r w:rsidRPr="0013630F">
        <w:rPr>
          <w:rFonts w:ascii="Arial" w:hAnsi="Arial" w:cs="Arial"/>
          <w:b/>
          <w:bCs/>
        </w:rPr>
        <w:t>Zuzana Krejčiříková</w:t>
      </w:r>
      <w:r w:rsidRPr="0013630F">
        <w:rPr>
          <w:rFonts w:ascii="Arial" w:hAnsi="Arial" w:cs="Arial"/>
        </w:rPr>
        <w:t>.</w:t>
      </w:r>
    </w:p>
    <w:p w14:paraId="28C23EB3" w14:textId="77777777" w:rsidR="0013630F" w:rsidRPr="0013630F" w:rsidRDefault="0013630F" w:rsidP="0013630F">
      <w:pPr>
        <w:spacing w:after="160" w:line="240" w:lineRule="auto"/>
        <w:jc w:val="both"/>
        <w:rPr>
          <w:rFonts w:ascii="Arial" w:hAnsi="Arial" w:cs="Arial"/>
        </w:rPr>
      </w:pPr>
      <w:r w:rsidRPr="0013630F">
        <w:rPr>
          <w:rFonts w:ascii="Arial" w:hAnsi="Arial" w:cs="Arial"/>
        </w:rPr>
        <w:t>Dopad změny bude u každé firmy individuální. Podniky, které mají rezervovaný příkon nastavený přiměřeně skutečnému odběru, mohou ušetřit. Vyšší platba naopak hrozí zejména odběratelům, kteří dlouhodobě využívají jen malou část sjednaného příkonu.</w:t>
      </w:r>
    </w:p>
    <w:p w14:paraId="3EEC2C93" w14:textId="77777777" w:rsidR="0013630F" w:rsidRPr="0013630F" w:rsidRDefault="0013630F" w:rsidP="0013630F">
      <w:pPr>
        <w:spacing w:after="160" w:line="240" w:lineRule="auto"/>
        <w:jc w:val="both"/>
        <w:rPr>
          <w:rFonts w:ascii="Arial" w:hAnsi="Arial" w:cs="Arial"/>
        </w:rPr>
      </w:pPr>
      <w:r w:rsidRPr="0013630F">
        <w:rPr>
          <w:rFonts w:ascii="Arial" w:hAnsi="Arial" w:cs="Arial"/>
        </w:rPr>
        <w:t>„</w:t>
      </w:r>
      <w:r w:rsidRPr="0013630F">
        <w:rPr>
          <w:rFonts w:ascii="Arial" w:hAnsi="Arial" w:cs="Arial"/>
          <w:i/>
          <w:iCs/>
        </w:rPr>
        <w:t>Cílem nové tarifní struktury je efektivnější využívání elektrizační soustavy a uvolnění kapacity, kterou někteří odběratelé dlouhodobě nevyužívají. Neznamená to ale, že by všechny firmy měly rezervovaný příkon automaticky snižovat na minimum. Jeho nastavení musí odpovídat skutečnému provozu a zohledňovat také plánovaný rozvoj, investice a možné výkonové špičky</w:t>
      </w:r>
      <w:r w:rsidRPr="0013630F">
        <w:rPr>
          <w:rFonts w:ascii="Arial" w:hAnsi="Arial" w:cs="Arial"/>
        </w:rPr>
        <w:t>,“ doplňuje Krejčiříková.</w:t>
      </w:r>
    </w:p>
    <w:p w14:paraId="0576CB30" w14:textId="77777777" w:rsidR="0013630F" w:rsidRPr="0013630F" w:rsidRDefault="0013630F" w:rsidP="0013630F">
      <w:pPr>
        <w:spacing w:after="160" w:line="240" w:lineRule="auto"/>
        <w:jc w:val="both"/>
        <w:rPr>
          <w:rFonts w:ascii="Arial" w:hAnsi="Arial" w:cs="Arial"/>
        </w:rPr>
      </w:pPr>
      <w:r w:rsidRPr="0013630F">
        <w:rPr>
          <w:rFonts w:ascii="Arial" w:hAnsi="Arial" w:cs="Arial"/>
        </w:rPr>
        <w:t>Energetický regulační úřad (ERÚ) proto připravil oficiální kalkulačku, do níž zákazník zadá distribuční území, napěťovou hladinu, měsíční spotřebu, maximální naměřené výkony a rezervovaný příkon uvedený ve smlouvě o připojení. Nástroj porovná současnou a novou strukturu platby a upozorní také na možný prostor pro optimalizaci.</w:t>
      </w:r>
    </w:p>
    <w:p w14:paraId="395DA45D" w14:textId="77777777" w:rsidR="0013630F" w:rsidRPr="0013630F" w:rsidRDefault="0013630F" w:rsidP="0013630F">
      <w:pPr>
        <w:spacing w:after="160" w:line="240" w:lineRule="auto"/>
        <w:jc w:val="both"/>
        <w:rPr>
          <w:rFonts w:ascii="Arial" w:hAnsi="Arial" w:cs="Arial"/>
        </w:rPr>
      </w:pPr>
      <w:r w:rsidRPr="0013630F">
        <w:rPr>
          <w:rFonts w:ascii="Arial" w:hAnsi="Arial" w:cs="Arial"/>
        </w:rPr>
        <w:t>Upozorňujeme, že kalkulačka pracuje se simulovanými cenami roku 2026, proto poskytuje orientační výsledek. Konečné regulované ceny pro rok 2027 stanoví ERÚ cenovým výměrem na konci listopadu. Firmy by poté měly propočet aktualizovat. S kontrolou smluvních hodnot ale není nutné čekat až na závěr roku.</w:t>
      </w:r>
    </w:p>
    <w:p w14:paraId="587758E7" w14:textId="77777777" w:rsidR="0013630F" w:rsidRPr="0013630F" w:rsidRDefault="0013630F" w:rsidP="0013630F">
      <w:pPr>
        <w:spacing w:after="160" w:line="240" w:lineRule="auto"/>
        <w:jc w:val="both"/>
        <w:rPr>
          <w:rFonts w:ascii="Arial" w:hAnsi="Arial" w:cs="Arial"/>
        </w:rPr>
      </w:pPr>
      <w:r w:rsidRPr="0013630F">
        <w:rPr>
          <w:rFonts w:ascii="Arial" w:hAnsi="Arial" w:cs="Arial"/>
        </w:rPr>
        <w:t>Na internetu jsou dostupné také elektronické kalkulačky provozované soukromými společnostmi. Jejich výsledky Hospodářská komora neověřuje a nemůže za ně ručit. Pro základní propočet doporučuje využít oficiální kalkulačku ERÚ, která je ke stažení níže.</w:t>
      </w:r>
    </w:p>
    <w:p w14:paraId="759A7CF1" w14:textId="77777777" w:rsidR="0013630F" w:rsidRPr="0013630F" w:rsidRDefault="0013630F" w:rsidP="0013630F">
      <w:pPr>
        <w:jc w:val="both"/>
        <w:rPr>
          <w:rFonts w:ascii="Arial" w:hAnsi="Arial" w:cs="Arial"/>
        </w:rPr>
      </w:pPr>
    </w:p>
    <w:p w14:paraId="42B82063" w14:textId="77777777" w:rsidR="0013630F" w:rsidRPr="0013630F" w:rsidRDefault="0013630F" w:rsidP="0013630F">
      <w:pPr>
        <w:jc w:val="both"/>
        <w:rPr>
          <w:rFonts w:ascii="Arial" w:hAnsi="Arial" w:cs="Arial"/>
          <w:i/>
          <w:iCs/>
        </w:rPr>
      </w:pPr>
      <w:r w:rsidRPr="0013630F">
        <w:rPr>
          <w:rFonts w:ascii="Arial" w:hAnsi="Arial" w:cs="Arial"/>
          <w:i/>
          <w:iCs/>
        </w:rPr>
        <w:t xml:space="preserve">Přílohy: </w:t>
      </w:r>
    </w:p>
    <w:p w14:paraId="2CBF531A" w14:textId="77777777" w:rsidR="0013630F" w:rsidRPr="0013630F" w:rsidRDefault="0013630F" w:rsidP="0013630F">
      <w:pPr>
        <w:spacing w:after="120" w:line="240" w:lineRule="auto"/>
        <w:rPr>
          <w:rFonts w:ascii="Arial" w:hAnsi="Arial" w:cs="Arial"/>
          <w:b/>
          <w:bCs/>
        </w:rPr>
      </w:pPr>
      <w:r w:rsidRPr="0013630F">
        <w:rPr>
          <w:rFonts w:ascii="Arial" w:hAnsi="Arial" w:cs="Arial"/>
          <w:b/>
          <w:bCs/>
        </w:rPr>
        <w:t xml:space="preserve">Kalkulátor ERÚ pro zákazníky na VN a VVN </w:t>
      </w:r>
    </w:p>
    <w:p w14:paraId="42E3DDD1" w14:textId="225FCAFD" w:rsidR="0013630F" w:rsidRPr="0013630F" w:rsidRDefault="0013630F" w:rsidP="0013630F">
      <w:pPr>
        <w:spacing w:after="120" w:line="240" w:lineRule="auto"/>
        <w:rPr>
          <w:rFonts w:ascii="Arial" w:hAnsi="Arial" w:cs="Arial"/>
        </w:rPr>
      </w:pPr>
      <w:r w:rsidRPr="0013630F">
        <w:rPr>
          <w:rFonts w:ascii="Arial" w:hAnsi="Arial" w:cs="Arial"/>
          <w:b/>
          <w:bCs/>
        </w:rPr>
        <w:t xml:space="preserve">Rychlý návod HK </w:t>
      </w:r>
      <w:r w:rsidR="009052B1">
        <w:rPr>
          <w:rFonts w:ascii="Arial" w:hAnsi="Arial" w:cs="Arial"/>
          <w:b/>
          <w:bCs/>
        </w:rPr>
        <w:t xml:space="preserve">ČR </w:t>
      </w:r>
      <w:r w:rsidRPr="0013630F">
        <w:rPr>
          <w:rFonts w:ascii="Arial" w:hAnsi="Arial" w:cs="Arial"/>
          <w:b/>
          <w:bCs/>
        </w:rPr>
        <w:t>pro firmy</w:t>
      </w:r>
    </w:p>
    <w:p w14:paraId="3AC17ECE" w14:textId="398B4B42" w:rsidR="0013630F" w:rsidRPr="0013630F" w:rsidRDefault="009052B1" w:rsidP="0013630F">
      <w:pPr>
        <w:spacing w:after="120" w:line="240" w:lineRule="auto"/>
        <w:rPr>
          <w:rFonts w:ascii="Arial" w:hAnsi="Arial" w:cs="Arial"/>
          <w:b/>
          <w:bCs/>
        </w:rPr>
      </w:pPr>
      <w:r>
        <w:rPr>
          <w:rFonts w:ascii="Arial" w:hAnsi="Arial" w:cs="Arial"/>
          <w:b/>
          <w:bCs/>
        </w:rPr>
        <w:t>Inovace</w:t>
      </w:r>
      <w:r w:rsidR="0013630F" w:rsidRPr="0013630F">
        <w:rPr>
          <w:rFonts w:ascii="Arial" w:hAnsi="Arial" w:cs="Arial"/>
          <w:b/>
          <w:bCs/>
        </w:rPr>
        <w:t xml:space="preserve"> tarifní struktury – </w:t>
      </w:r>
      <w:proofErr w:type="spellStart"/>
      <w:r w:rsidR="0013630F" w:rsidRPr="0013630F">
        <w:rPr>
          <w:rFonts w:ascii="Arial" w:hAnsi="Arial" w:cs="Arial"/>
          <w:b/>
          <w:bCs/>
        </w:rPr>
        <w:t>one</w:t>
      </w:r>
      <w:proofErr w:type="spellEnd"/>
      <w:r w:rsidR="0013630F" w:rsidRPr="0013630F">
        <w:rPr>
          <w:rFonts w:ascii="Arial" w:hAnsi="Arial" w:cs="Arial"/>
          <w:b/>
          <w:bCs/>
        </w:rPr>
        <w:t xml:space="preserve"> </w:t>
      </w:r>
      <w:proofErr w:type="spellStart"/>
      <w:r w:rsidR="0013630F" w:rsidRPr="0013630F">
        <w:rPr>
          <w:rFonts w:ascii="Arial" w:hAnsi="Arial" w:cs="Arial"/>
          <w:b/>
          <w:bCs/>
        </w:rPr>
        <w:t>page</w:t>
      </w:r>
      <w:proofErr w:type="spellEnd"/>
    </w:p>
    <w:p w14:paraId="3E8ADDF4" w14:textId="77777777" w:rsidR="00AD45C5" w:rsidRPr="0013630F" w:rsidRDefault="00AD45C5" w:rsidP="005737CD">
      <w:pPr>
        <w:spacing w:after="0"/>
        <w:rPr>
          <w:rFonts w:ascii="Arial" w:eastAsia="Times New Roman" w:hAnsi="Arial" w:cs="Arial"/>
          <w:b/>
          <w:bCs/>
          <w:kern w:val="0"/>
          <w:lang w:eastAsia="cs-CZ"/>
        </w:rPr>
      </w:pPr>
    </w:p>
    <w:p w14:paraId="428AB8C0" w14:textId="77777777" w:rsidR="00AD45C5" w:rsidRDefault="00AD45C5" w:rsidP="005737CD">
      <w:pPr>
        <w:spacing w:after="0"/>
        <w:rPr>
          <w:rFonts w:ascii="Arial" w:eastAsia="Times New Roman" w:hAnsi="Arial" w:cs="Arial"/>
          <w:b/>
          <w:bCs/>
          <w:kern w:val="0"/>
          <w:lang w:eastAsia="cs-CZ"/>
        </w:rPr>
      </w:pPr>
    </w:p>
    <w:p w14:paraId="47C3916A" w14:textId="77777777" w:rsidR="00BC62F2" w:rsidRDefault="00BC62F2" w:rsidP="005737CD">
      <w:pPr>
        <w:spacing w:after="0"/>
        <w:rPr>
          <w:rFonts w:ascii="Arial" w:eastAsia="Times New Roman" w:hAnsi="Arial" w:cs="Arial"/>
          <w:b/>
          <w:bCs/>
          <w:kern w:val="0"/>
          <w:lang w:eastAsia="cs-CZ"/>
        </w:rPr>
      </w:pPr>
    </w:p>
    <w:p w14:paraId="496DCAF1" w14:textId="24A7786C" w:rsidR="002539C5" w:rsidRPr="00A45E56" w:rsidRDefault="002539C5" w:rsidP="005737CD">
      <w:pPr>
        <w:spacing w:after="0"/>
        <w:rPr>
          <w:rFonts w:ascii="Arial" w:eastAsia="Times New Roman" w:hAnsi="Arial" w:cs="Arial"/>
          <w:kern w:val="0"/>
          <w:lang w:eastAsia="cs-CZ"/>
        </w:rPr>
      </w:pPr>
      <w:r w:rsidRPr="00A45E56">
        <w:rPr>
          <w:rFonts w:ascii="Arial" w:eastAsia="Times New Roman" w:hAnsi="Arial" w:cs="Arial"/>
          <w:b/>
          <w:bCs/>
          <w:kern w:val="0"/>
          <w:lang w:eastAsia="cs-CZ"/>
        </w:rPr>
        <w:t>Jan Sotona</w:t>
      </w:r>
      <w:r w:rsidRPr="00A45E56">
        <w:rPr>
          <w:rFonts w:ascii="Arial" w:eastAsia="Times New Roman" w:hAnsi="Arial" w:cs="Arial"/>
          <w:kern w:val="0"/>
          <w:lang w:eastAsia="cs-CZ"/>
        </w:rPr>
        <w:t>, tiskový mluvčí Hospodářské komory ČR</w:t>
      </w:r>
    </w:p>
    <w:p w14:paraId="62E36A31" w14:textId="784C8C3C" w:rsidR="002539C5" w:rsidRPr="00C249B8" w:rsidRDefault="002539C5" w:rsidP="005737CD">
      <w:pPr>
        <w:spacing w:after="0"/>
        <w:rPr>
          <w:rFonts w:ascii="Arial" w:hAnsi="Arial" w:cs="Arial"/>
        </w:rPr>
      </w:pPr>
      <w:r w:rsidRPr="00A45E56">
        <w:rPr>
          <w:rFonts w:ascii="Arial" w:eastAsia="Times New Roman" w:hAnsi="Arial" w:cs="Arial"/>
          <w:kern w:val="0"/>
          <w:lang w:eastAsia="cs-CZ"/>
        </w:rPr>
        <w:t>sotona@komora.cz | 777 723</w:t>
      </w:r>
      <w:r>
        <w:rPr>
          <w:rFonts w:ascii="Arial" w:eastAsia="Times New Roman" w:hAnsi="Arial" w:cs="Arial"/>
          <w:kern w:val="0"/>
          <w:lang w:eastAsia="cs-CZ"/>
        </w:rPr>
        <w:t> </w:t>
      </w:r>
      <w:r w:rsidRPr="00A45E56">
        <w:rPr>
          <w:rFonts w:ascii="Arial" w:eastAsia="Times New Roman" w:hAnsi="Arial" w:cs="Arial"/>
          <w:kern w:val="0"/>
          <w:lang w:eastAsia="cs-CZ"/>
        </w:rPr>
        <w:t>593</w:t>
      </w:r>
    </w:p>
    <w:sectPr w:rsidR="002539C5" w:rsidRPr="00C249B8" w:rsidSect="002B23EA">
      <w:headerReference w:type="default" r:id="rId8"/>
      <w:footerReference w:type="default" r:id="rId9"/>
      <w:pgSz w:w="11906" w:h="16838" w:code="9"/>
      <w:pgMar w:top="746" w:right="1418" w:bottom="1418" w:left="1418"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5C8D9" w14:textId="77777777" w:rsidR="0086245F" w:rsidRDefault="0086245F" w:rsidP="00FA7787">
      <w:pPr>
        <w:spacing w:after="0" w:line="240" w:lineRule="auto"/>
      </w:pPr>
      <w:r>
        <w:separator/>
      </w:r>
    </w:p>
  </w:endnote>
  <w:endnote w:type="continuationSeparator" w:id="0">
    <w:p w14:paraId="66162142" w14:textId="77777777" w:rsidR="0086245F" w:rsidRDefault="0086245F" w:rsidP="00FA7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Zeppelin 32">
    <w:altName w:val="Calibri"/>
    <w:panose1 w:val="00000000000000000000"/>
    <w:charset w:val="00"/>
    <w:family w:val="modern"/>
    <w:notTrueType/>
    <w:pitch w:val="variable"/>
    <w:sig w:usb0="800002AF" w:usb1="5000206A" w:usb2="00000000" w:usb3="00000000" w:csb0="00000197" w:csb1="00000000"/>
  </w:font>
  <w:font w:name="Segoe UI">
    <w:panose1 w:val="020B0502040204020203"/>
    <w:charset w:val="EE"/>
    <w:family w:val="swiss"/>
    <w:pitch w:val="variable"/>
    <w:sig w:usb0="E4002EFF" w:usb1="C000E47F" w:usb2="00000009" w:usb3="00000000" w:csb0="000001FF" w:csb1="00000000"/>
  </w:font>
  <w:font w:name="FuturaEFCEOP-Book">
    <w:altName w:val="Century Gothic"/>
    <w:panose1 w:val="00000000000000000000"/>
    <w:charset w:val="EE"/>
    <w:family w:val="modern"/>
    <w:notTrueType/>
    <w:pitch w:val="variable"/>
    <w:sig w:usb0="00000005" w:usb1="5000200A"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FCDF" w14:textId="561E1BB6" w:rsidR="00EC18C0" w:rsidRPr="00701317" w:rsidRDefault="00D650ED" w:rsidP="00701317">
    <w:pPr>
      <w:rPr>
        <w:rFonts w:ascii="Arial" w:eastAsiaTheme="minorEastAsia" w:hAnsi="Arial" w:cs="Arial"/>
        <w:noProof/>
        <w:color w:val="707070"/>
        <w:sz w:val="16"/>
        <w:szCs w:val="16"/>
        <w:lang w:eastAsia="cs-CZ"/>
      </w:rPr>
    </w:pPr>
    <w:r>
      <w:rPr>
        <w:rFonts w:ascii="Arial" w:eastAsiaTheme="minorEastAsia" w:hAnsi="Arial" w:cs="Arial"/>
        <w:noProof/>
        <w:color w:val="707070"/>
        <w:sz w:val="16"/>
        <w:szCs w:val="16"/>
        <w:lang w:eastAsia="cs-CZ"/>
      </w:rPr>
      <w:t>VIZE</w:t>
    </w:r>
    <w:r w:rsidR="00796B4D" w:rsidRPr="00701317">
      <w:rPr>
        <w:rFonts w:ascii="Arial" w:eastAsiaTheme="minorEastAsia" w:hAnsi="Arial" w:cs="Arial"/>
        <w:noProof/>
        <w:color w:val="707070"/>
        <w:sz w:val="16"/>
        <w:szCs w:val="16"/>
        <w:lang w:eastAsia="cs-CZ"/>
      </w:rPr>
      <w:t>  /  </w:t>
    </w:r>
    <w:r>
      <w:rPr>
        <w:rFonts w:ascii="Arial" w:eastAsiaTheme="minorEastAsia" w:hAnsi="Arial" w:cs="Arial"/>
        <w:noProof/>
        <w:color w:val="707070"/>
        <w:sz w:val="16"/>
        <w:szCs w:val="16"/>
        <w:lang w:eastAsia="cs-CZ"/>
      </w:rPr>
      <w:t>STRATEGIE</w:t>
    </w:r>
    <w:r w:rsidR="00796B4D" w:rsidRPr="00701317">
      <w:rPr>
        <w:rFonts w:ascii="Arial" w:eastAsiaTheme="minorEastAsia" w:hAnsi="Arial" w:cs="Arial"/>
        <w:noProof/>
        <w:color w:val="707070"/>
        <w:sz w:val="16"/>
        <w:szCs w:val="16"/>
        <w:lang w:eastAsia="cs-CZ"/>
      </w:rPr>
      <w:t>  /  </w:t>
    </w:r>
    <w:r>
      <w:rPr>
        <w:rFonts w:ascii="Arial" w:eastAsiaTheme="minorEastAsia" w:hAnsi="Arial" w:cs="Arial"/>
        <w:noProof/>
        <w:color w:val="707070"/>
        <w:sz w:val="16"/>
        <w:szCs w:val="16"/>
        <w:lang w:eastAsia="cs-CZ"/>
      </w:rPr>
      <w:t>PARTNERSTVÍ</w:t>
    </w:r>
    <w:r w:rsidR="00796B4D" w:rsidRPr="00701317">
      <w:rPr>
        <w:rFonts w:ascii="Arial" w:eastAsiaTheme="minorEastAsia" w:hAnsi="Arial" w:cs="Arial"/>
        <w:noProof/>
        <w:color w:val="707070"/>
        <w:sz w:val="16"/>
        <w:szCs w:val="16"/>
        <w:lang w:eastAsia="cs-CZ"/>
      </w:rPr>
      <w:t xml:space="preserve"> </w:t>
    </w:r>
    <w:r w:rsidR="00701317">
      <w:rPr>
        <w:rFonts w:ascii="Arial" w:eastAsiaTheme="minorEastAsia" w:hAnsi="Arial" w:cs="Arial"/>
        <w:noProof/>
        <w:color w:val="707070"/>
        <w:sz w:val="16"/>
        <w:szCs w:val="16"/>
        <w:lang w:eastAsia="cs-CZ"/>
      </w:rPr>
      <w:tab/>
    </w:r>
    <w:r w:rsidR="00047C69">
      <w:rPr>
        <w:rFonts w:ascii="Arial" w:eastAsiaTheme="minorEastAsia" w:hAnsi="Arial" w:cs="Arial"/>
        <w:noProof/>
        <w:color w:val="707070"/>
        <w:sz w:val="16"/>
        <w:szCs w:val="16"/>
        <w:lang w:eastAsia="cs-CZ"/>
      </w:rPr>
      <w:t xml:space="preserve">                       </w:t>
    </w:r>
    <w:r w:rsidR="00701317">
      <w:rPr>
        <w:rFonts w:ascii="Arial" w:eastAsiaTheme="minorEastAsia" w:hAnsi="Arial" w:cs="Arial"/>
        <w:noProof/>
        <w:color w:val="707070"/>
        <w:sz w:val="16"/>
        <w:szCs w:val="16"/>
        <w:lang w:eastAsia="cs-CZ"/>
      </w:rPr>
      <w:t xml:space="preserve"> </w:t>
    </w:r>
    <w:r w:rsidR="00796B4D" w:rsidRPr="00701317">
      <w:rPr>
        <w:rFonts w:ascii="Arial" w:eastAsiaTheme="minorEastAsia" w:hAnsi="Arial" w:cs="Arial"/>
        <w:noProof/>
        <w:color w:val="707070"/>
        <w:sz w:val="16"/>
        <w:szCs w:val="16"/>
        <w:lang w:eastAsia="cs-CZ"/>
      </w:rPr>
      <w:t>Florentinum (recepce A), Na Florenci 2116/15 </w:t>
    </w:r>
    <w:r w:rsidR="00796B4D" w:rsidRPr="00701317">
      <w:rPr>
        <w:rFonts w:ascii="Arial" w:eastAsiaTheme="minorEastAsia" w:hAnsi="Arial" w:cs="Arial"/>
        <w:b/>
        <w:bCs/>
        <w:noProof/>
        <w:color w:val="000000"/>
        <w:sz w:val="16"/>
        <w:szCs w:val="16"/>
        <w:lang w:eastAsia="cs-CZ"/>
      </w:rPr>
      <w:t>•</w:t>
    </w:r>
    <w:r w:rsidR="00796B4D" w:rsidRPr="00701317">
      <w:rPr>
        <w:rFonts w:ascii="Arial" w:eastAsiaTheme="minorEastAsia" w:hAnsi="Arial" w:cs="Arial"/>
        <w:noProof/>
        <w:color w:val="707070"/>
        <w:sz w:val="16"/>
        <w:szCs w:val="16"/>
        <w:lang w:eastAsia="cs-CZ"/>
      </w:rPr>
      <w:t> 110 00 Praha 1</w:t>
    </w:r>
  </w:p>
  <w:p w14:paraId="0A0CC2B1" w14:textId="77777777" w:rsidR="00FA7787" w:rsidRPr="00EC18C0" w:rsidRDefault="00FA7787" w:rsidP="00796B4D">
    <w:pPr>
      <w:tabs>
        <w:tab w:val="left" w:pos="5355"/>
      </w:tabs>
      <w:suppressAutoHyphens w:val="0"/>
      <w:autoSpaceDE w:val="0"/>
      <w:autoSpaceDN w:val="0"/>
      <w:adjustRightInd w:val="0"/>
      <w:spacing w:after="0" w:line="240" w:lineRule="auto"/>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3FF5A" w14:textId="77777777" w:rsidR="0086245F" w:rsidRDefault="0086245F" w:rsidP="00FA7787">
      <w:pPr>
        <w:spacing w:after="0" w:line="240" w:lineRule="auto"/>
      </w:pPr>
      <w:r>
        <w:separator/>
      </w:r>
    </w:p>
  </w:footnote>
  <w:footnote w:type="continuationSeparator" w:id="0">
    <w:p w14:paraId="7DD80335" w14:textId="77777777" w:rsidR="0086245F" w:rsidRDefault="0086245F" w:rsidP="00FA7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775F" w14:textId="2D2C1EB2" w:rsidR="002170A2" w:rsidRDefault="00D650ED" w:rsidP="00796B4D">
    <w:pPr>
      <w:pStyle w:val="Zhlav"/>
      <w:tabs>
        <w:tab w:val="clear" w:pos="4536"/>
        <w:tab w:val="clear" w:pos="9072"/>
        <w:tab w:val="left" w:pos="3180"/>
      </w:tabs>
    </w:pPr>
    <w:r>
      <w:rPr>
        <w:noProof/>
        <w:lang w:eastAsia="cs-CZ"/>
      </w:rPr>
      <w:drawing>
        <wp:inline distT="0" distB="0" distL="0" distR="0" wp14:anchorId="186F5561" wp14:editId="5C68E100">
          <wp:extent cx="2423160" cy="708660"/>
          <wp:effectExtent l="0" t="0" r="0" b="0"/>
          <wp:docPr id="672456882" name="Obrázek 2" descr="Obsah obrázku Písmo, text, logo,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56882" name="Obrázek 2" descr="Obsah obrázku Písmo, text, logo, symbol&#10;&#10;Popis byl vytvořen automaticky"/>
                  <pic:cNvPicPr>
                    <a:picLocks noChangeAspect="1" noChangeArrowheads="1"/>
                  </pic:cNvPicPr>
                </pic:nvPicPr>
                <pic:blipFill rotWithShape="1">
                  <a:blip r:embed="rId1">
                    <a:extLst>
                      <a:ext uri="{28A0092B-C50C-407E-A947-70E740481C1C}">
                        <a14:useLocalDpi xmlns:a14="http://schemas.microsoft.com/office/drawing/2010/main" val="0"/>
                      </a:ext>
                    </a:extLst>
                  </a:blip>
                  <a:srcRect b="22500"/>
                  <a:stretch/>
                </pic:blipFill>
                <pic:spPr bwMode="auto">
                  <a:xfrm>
                    <a:off x="0" y="0"/>
                    <a:ext cx="2423160" cy="708660"/>
                  </a:xfrm>
                  <a:prstGeom prst="rect">
                    <a:avLst/>
                  </a:prstGeom>
                  <a:noFill/>
                  <a:ln>
                    <a:noFill/>
                  </a:ln>
                  <a:extLst>
                    <a:ext uri="{53640926-AAD7-44D8-BBD7-CCE9431645EC}">
                      <a14:shadowObscured xmlns:a14="http://schemas.microsoft.com/office/drawing/2010/main"/>
                    </a:ext>
                  </a:extLst>
                </pic:spPr>
              </pic:pic>
            </a:graphicData>
          </a:graphic>
        </wp:inline>
      </w:drawing>
    </w:r>
    <w:r w:rsidR="00796B4D">
      <w:tab/>
    </w:r>
  </w:p>
  <w:p w14:paraId="788C39D2" w14:textId="46977F25" w:rsidR="0000736E" w:rsidRDefault="0000736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3F7A"/>
    <w:multiLevelType w:val="hybridMultilevel"/>
    <w:tmpl w:val="B94C2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6F5FA3"/>
    <w:multiLevelType w:val="hybridMultilevel"/>
    <w:tmpl w:val="63DC5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28629C"/>
    <w:multiLevelType w:val="hybridMultilevel"/>
    <w:tmpl w:val="9AE841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3F7003"/>
    <w:multiLevelType w:val="hybridMultilevel"/>
    <w:tmpl w:val="B442B4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637895"/>
    <w:multiLevelType w:val="hybridMultilevel"/>
    <w:tmpl w:val="38D4A008"/>
    <w:lvl w:ilvl="0" w:tplc="04050001">
      <w:start w:val="1"/>
      <w:numFmt w:val="bullet"/>
      <w:lvlText w:val=""/>
      <w:lvlJc w:val="left"/>
      <w:pPr>
        <w:ind w:left="897" w:hanging="360"/>
      </w:pPr>
      <w:rPr>
        <w:rFonts w:ascii="Symbol" w:hAnsi="Symbol" w:hint="default"/>
      </w:rPr>
    </w:lvl>
    <w:lvl w:ilvl="1" w:tplc="04050003" w:tentative="1">
      <w:start w:val="1"/>
      <w:numFmt w:val="bullet"/>
      <w:lvlText w:val="o"/>
      <w:lvlJc w:val="left"/>
      <w:pPr>
        <w:ind w:left="1617" w:hanging="360"/>
      </w:pPr>
      <w:rPr>
        <w:rFonts w:ascii="Courier New" w:hAnsi="Courier New" w:cs="Courier New" w:hint="default"/>
      </w:rPr>
    </w:lvl>
    <w:lvl w:ilvl="2" w:tplc="04050005" w:tentative="1">
      <w:start w:val="1"/>
      <w:numFmt w:val="bullet"/>
      <w:lvlText w:val=""/>
      <w:lvlJc w:val="left"/>
      <w:pPr>
        <w:ind w:left="2337" w:hanging="360"/>
      </w:pPr>
      <w:rPr>
        <w:rFonts w:ascii="Wingdings" w:hAnsi="Wingdings" w:hint="default"/>
      </w:rPr>
    </w:lvl>
    <w:lvl w:ilvl="3" w:tplc="04050001" w:tentative="1">
      <w:start w:val="1"/>
      <w:numFmt w:val="bullet"/>
      <w:lvlText w:val=""/>
      <w:lvlJc w:val="left"/>
      <w:pPr>
        <w:ind w:left="3057" w:hanging="360"/>
      </w:pPr>
      <w:rPr>
        <w:rFonts w:ascii="Symbol" w:hAnsi="Symbol" w:hint="default"/>
      </w:rPr>
    </w:lvl>
    <w:lvl w:ilvl="4" w:tplc="04050003" w:tentative="1">
      <w:start w:val="1"/>
      <w:numFmt w:val="bullet"/>
      <w:lvlText w:val="o"/>
      <w:lvlJc w:val="left"/>
      <w:pPr>
        <w:ind w:left="3777" w:hanging="360"/>
      </w:pPr>
      <w:rPr>
        <w:rFonts w:ascii="Courier New" w:hAnsi="Courier New" w:cs="Courier New" w:hint="default"/>
      </w:rPr>
    </w:lvl>
    <w:lvl w:ilvl="5" w:tplc="04050005" w:tentative="1">
      <w:start w:val="1"/>
      <w:numFmt w:val="bullet"/>
      <w:lvlText w:val=""/>
      <w:lvlJc w:val="left"/>
      <w:pPr>
        <w:ind w:left="4497" w:hanging="360"/>
      </w:pPr>
      <w:rPr>
        <w:rFonts w:ascii="Wingdings" w:hAnsi="Wingdings" w:hint="default"/>
      </w:rPr>
    </w:lvl>
    <w:lvl w:ilvl="6" w:tplc="04050001" w:tentative="1">
      <w:start w:val="1"/>
      <w:numFmt w:val="bullet"/>
      <w:lvlText w:val=""/>
      <w:lvlJc w:val="left"/>
      <w:pPr>
        <w:ind w:left="5217" w:hanging="360"/>
      </w:pPr>
      <w:rPr>
        <w:rFonts w:ascii="Symbol" w:hAnsi="Symbol" w:hint="default"/>
      </w:rPr>
    </w:lvl>
    <w:lvl w:ilvl="7" w:tplc="04050003" w:tentative="1">
      <w:start w:val="1"/>
      <w:numFmt w:val="bullet"/>
      <w:lvlText w:val="o"/>
      <w:lvlJc w:val="left"/>
      <w:pPr>
        <w:ind w:left="5937" w:hanging="360"/>
      </w:pPr>
      <w:rPr>
        <w:rFonts w:ascii="Courier New" w:hAnsi="Courier New" w:cs="Courier New" w:hint="default"/>
      </w:rPr>
    </w:lvl>
    <w:lvl w:ilvl="8" w:tplc="04050005" w:tentative="1">
      <w:start w:val="1"/>
      <w:numFmt w:val="bullet"/>
      <w:lvlText w:val=""/>
      <w:lvlJc w:val="left"/>
      <w:pPr>
        <w:ind w:left="6657" w:hanging="360"/>
      </w:pPr>
      <w:rPr>
        <w:rFonts w:ascii="Wingdings" w:hAnsi="Wingdings" w:hint="default"/>
      </w:rPr>
    </w:lvl>
  </w:abstractNum>
  <w:abstractNum w:abstractNumId="5" w15:restartNumberingAfterBreak="0">
    <w:nsid w:val="229C6428"/>
    <w:multiLevelType w:val="hybridMultilevel"/>
    <w:tmpl w:val="E8EEA2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45568D"/>
    <w:multiLevelType w:val="hybridMultilevel"/>
    <w:tmpl w:val="310012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755F50"/>
    <w:multiLevelType w:val="multilevel"/>
    <w:tmpl w:val="A06C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A06FA"/>
    <w:multiLevelType w:val="hybridMultilevel"/>
    <w:tmpl w:val="B1466A1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26D16355"/>
    <w:multiLevelType w:val="hybridMultilevel"/>
    <w:tmpl w:val="21BA54DA"/>
    <w:lvl w:ilvl="0" w:tplc="111803B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2830F2"/>
    <w:multiLevelType w:val="multilevel"/>
    <w:tmpl w:val="BFF4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840001"/>
    <w:multiLevelType w:val="hybridMultilevel"/>
    <w:tmpl w:val="C76C18C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EF35FD5"/>
    <w:multiLevelType w:val="hybridMultilevel"/>
    <w:tmpl w:val="92BE18B2"/>
    <w:lvl w:ilvl="0" w:tplc="04050005">
      <w:start w:val="1"/>
      <w:numFmt w:val="bullet"/>
      <w:lvlText w:val=""/>
      <w:lvlJc w:val="left"/>
      <w:pPr>
        <w:ind w:left="720" w:hanging="360"/>
      </w:pPr>
      <w:rPr>
        <w:rFonts w:ascii="Wingdings" w:hAnsi="Wingdings" w:hint="default"/>
      </w:rPr>
    </w:lvl>
    <w:lvl w:ilvl="1" w:tplc="DF16CFE6">
      <w:numFmt w:val="bullet"/>
      <w:lvlText w:val="-"/>
      <w:lvlJc w:val="left"/>
      <w:pPr>
        <w:ind w:left="1788" w:hanging="708"/>
      </w:pPr>
      <w:rPr>
        <w:rFonts w:ascii="Arial" w:eastAsia="Calibr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F1A331B"/>
    <w:multiLevelType w:val="hybridMultilevel"/>
    <w:tmpl w:val="9400611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AAD397C"/>
    <w:multiLevelType w:val="hybridMultilevel"/>
    <w:tmpl w:val="D65AB55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C177F03"/>
    <w:multiLevelType w:val="hybridMultilevel"/>
    <w:tmpl w:val="EE3AB7E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7D5277"/>
    <w:multiLevelType w:val="hybridMultilevel"/>
    <w:tmpl w:val="6A943C9C"/>
    <w:lvl w:ilvl="0" w:tplc="3FD421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8B473A"/>
    <w:multiLevelType w:val="hybridMultilevel"/>
    <w:tmpl w:val="F948D5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D24749"/>
    <w:multiLevelType w:val="hybridMultilevel"/>
    <w:tmpl w:val="FEBE6A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CE47E1E"/>
    <w:multiLevelType w:val="hybridMultilevel"/>
    <w:tmpl w:val="EE7A417C"/>
    <w:lvl w:ilvl="0" w:tplc="6F8CBE88">
      <w:start w:val="5"/>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C37ED5"/>
    <w:multiLevelType w:val="hybridMultilevel"/>
    <w:tmpl w:val="77A6A7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0B15D7F"/>
    <w:multiLevelType w:val="hybridMultilevel"/>
    <w:tmpl w:val="319227E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7F817DB"/>
    <w:multiLevelType w:val="hybridMultilevel"/>
    <w:tmpl w:val="0018F278"/>
    <w:lvl w:ilvl="0" w:tplc="8B88575A">
      <w:start w:val="1"/>
      <w:numFmt w:val="bullet"/>
      <w:lvlText w:val=""/>
      <w:lvlJc w:val="left"/>
      <w:pPr>
        <w:ind w:left="720" w:hanging="360"/>
      </w:pPr>
      <w:rPr>
        <w:rFonts w:ascii="Symbol" w:hAnsi="Symbol" w:hint="default"/>
        <w:sz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5E675913"/>
    <w:multiLevelType w:val="hybridMultilevel"/>
    <w:tmpl w:val="22C2C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F905B0D"/>
    <w:multiLevelType w:val="hybridMultilevel"/>
    <w:tmpl w:val="9E20BDFE"/>
    <w:lvl w:ilvl="0" w:tplc="7DFCAAB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D00BB0"/>
    <w:multiLevelType w:val="hybridMultilevel"/>
    <w:tmpl w:val="938CC688"/>
    <w:lvl w:ilvl="0" w:tplc="004E2818">
      <w:numFmt w:val="bullet"/>
      <w:lvlText w:val="-"/>
      <w:lvlJc w:val="left"/>
      <w:pPr>
        <w:ind w:left="1068" w:hanging="708"/>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980205E"/>
    <w:multiLevelType w:val="hybridMultilevel"/>
    <w:tmpl w:val="E20A47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F542AD0"/>
    <w:multiLevelType w:val="hybridMultilevel"/>
    <w:tmpl w:val="369666F8"/>
    <w:lvl w:ilvl="0" w:tplc="38D8FF92">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0AA0A79"/>
    <w:multiLevelType w:val="hybridMultilevel"/>
    <w:tmpl w:val="14E012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1104174"/>
    <w:multiLevelType w:val="hybridMultilevel"/>
    <w:tmpl w:val="536847C6"/>
    <w:lvl w:ilvl="0" w:tplc="E1A62600">
      <w:numFmt w:val="bullet"/>
      <w:lvlText w:val="-"/>
      <w:lvlJc w:val="left"/>
      <w:pPr>
        <w:ind w:left="1068" w:hanging="708"/>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6446DC"/>
    <w:multiLevelType w:val="hybridMultilevel"/>
    <w:tmpl w:val="3B28E2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057332"/>
    <w:multiLevelType w:val="hybridMultilevel"/>
    <w:tmpl w:val="E28EEB92"/>
    <w:lvl w:ilvl="0" w:tplc="ED10408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39318B"/>
    <w:multiLevelType w:val="multilevel"/>
    <w:tmpl w:val="D264F862"/>
    <w:lvl w:ilvl="0">
      <w:start w:val="1"/>
      <w:numFmt w:val="decimal"/>
      <w:lvlText w:val="%1."/>
      <w:lvlJc w:val="left"/>
      <w:pPr>
        <w:ind w:left="720" w:hanging="360"/>
      </w:p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FBB01A7"/>
    <w:multiLevelType w:val="hybridMultilevel"/>
    <w:tmpl w:val="326839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781606985">
    <w:abstractNumId w:val="17"/>
  </w:num>
  <w:num w:numId="2" w16cid:durableId="946813153">
    <w:abstractNumId w:val="20"/>
  </w:num>
  <w:num w:numId="3" w16cid:durableId="1347945722">
    <w:abstractNumId w:val="3"/>
  </w:num>
  <w:num w:numId="4" w16cid:durableId="512959424">
    <w:abstractNumId w:val="16"/>
  </w:num>
  <w:num w:numId="5" w16cid:durableId="1783768606">
    <w:abstractNumId w:val="30"/>
  </w:num>
  <w:num w:numId="6" w16cid:durableId="1641301505">
    <w:abstractNumId w:val="24"/>
  </w:num>
  <w:num w:numId="7" w16cid:durableId="2062170163">
    <w:abstractNumId w:val="9"/>
  </w:num>
  <w:num w:numId="8" w16cid:durableId="2010667654">
    <w:abstractNumId w:val="5"/>
  </w:num>
  <w:num w:numId="9" w16cid:durableId="1165319555">
    <w:abstractNumId w:val="6"/>
  </w:num>
  <w:num w:numId="10" w16cid:durableId="23755714">
    <w:abstractNumId w:val="2"/>
  </w:num>
  <w:num w:numId="11" w16cid:durableId="598948239">
    <w:abstractNumId w:val="28"/>
  </w:num>
  <w:num w:numId="12" w16cid:durableId="873618142">
    <w:abstractNumId w:val="8"/>
  </w:num>
  <w:num w:numId="13" w16cid:durableId="437872234">
    <w:abstractNumId w:val="22"/>
  </w:num>
  <w:num w:numId="14" w16cid:durableId="787166709">
    <w:abstractNumId w:val="31"/>
  </w:num>
  <w:num w:numId="15" w16cid:durableId="1642923356">
    <w:abstractNumId w:val="18"/>
  </w:num>
  <w:num w:numId="16" w16cid:durableId="642926217">
    <w:abstractNumId w:val="11"/>
  </w:num>
  <w:num w:numId="17" w16cid:durableId="2118871603">
    <w:abstractNumId w:val="26"/>
  </w:num>
  <w:num w:numId="18" w16cid:durableId="1564021289">
    <w:abstractNumId w:val="14"/>
  </w:num>
  <w:num w:numId="19" w16cid:durableId="1881550880">
    <w:abstractNumId w:val="27"/>
  </w:num>
  <w:num w:numId="20" w16cid:durableId="2124692840">
    <w:abstractNumId w:val="1"/>
  </w:num>
  <w:num w:numId="21" w16cid:durableId="1984238218">
    <w:abstractNumId w:val="15"/>
  </w:num>
  <w:num w:numId="22" w16cid:durableId="1837308211">
    <w:abstractNumId w:val="25"/>
  </w:num>
  <w:num w:numId="23" w16cid:durableId="1400323744">
    <w:abstractNumId w:val="12"/>
  </w:num>
  <w:num w:numId="24" w16cid:durableId="938566987">
    <w:abstractNumId w:val="29"/>
  </w:num>
  <w:num w:numId="25" w16cid:durableId="601954563">
    <w:abstractNumId w:val="21"/>
  </w:num>
  <w:num w:numId="26" w16cid:durableId="983242710">
    <w:abstractNumId w:val="23"/>
  </w:num>
  <w:num w:numId="27" w16cid:durableId="1804271885">
    <w:abstractNumId w:val="13"/>
  </w:num>
  <w:num w:numId="28" w16cid:durableId="60640857">
    <w:abstractNumId w:val="4"/>
  </w:num>
  <w:num w:numId="29" w16cid:durableId="1733960473">
    <w:abstractNumId w:val="33"/>
  </w:num>
  <w:num w:numId="30" w16cid:durableId="5602101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5932614">
    <w:abstractNumId w:val="7"/>
  </w:num>
  <w:num w:numId="32" w16cid:durableId="605768088">
    <w:abstractNumId w:val="10"/>
  </w:num>
  <w:num w:numId="33" w16cid:durableId="1479959796">
    <w:abstractNumId w:val="19"/>
  </w:num>
  <w:num w:numId="34" w16cid:durableId="303197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787"/>
    <w:rsid w:val="00000328"/>
    <w:rsid w:val="00000982"/>
    <w:rsid w:val="00001468"/>
    <w:rsid w:val="0000163E"/>
    <w:rsid w:val="00001662"/>
    <w:rsid w:val="00002841"/>
    <w:rsid w:val="0000291C"/>
    <w:rsid w:val="00005EB7"/>
    <w:rsid w:val="00006110"/>
    <w:rsid w:val="00006471"/>
    <w:rsid w:val="000064BD"/>
    <w:rsid w:val="00006964"/>
    <w:rsid w:val="00007059"/>
    <w:rsid w:val="0000736E"/>
    <w:rsid w:val="000116A5"/>
    <w:rsid w:val="00013C46"/>
    <w:rsid w:val="000147BF"/>
    <w:rsid w:val="00014AFC"/>
    <w:rsid w:val="000152EC"/>
    <w:rsid w:val="00015B69"/>
    <w:rsid w:val="00016029"/>
    <w:rsid w:val="0001612B"/>
    <w:rsid w:val="00017C7A"/>
    <w:rsid w:val="00017F1C"/>
    <w:rsid w:val="00020FA3"/>
    <w:rsid w:val="0002119F"/>
    <w:rsid w:val="00021369"/>
    <w:rsid w:val="000215FE"/>
    <w:rsid w:val="00021691"/>
    <w:rsid w:val="00021AB6"/>
    <w:rsid w:val="0002244A"/>
    <w:rsid w:val="000236C7"/>
    <w:rsid w:val="00024747"/>
    <w:rsid w:val="00026055"/>
    <w:rsid w:val="000262B7"/>
    <w:rsid w:val="0002659C"/>
    <w:rsid w:val="00027547"/>
    <w:rsid w:val="00030E2B"/>
    <w:rsid w:val="0003137B"/>
    <w:rsid w:val="0003197E"/>
    <w:rsid w:val="00031B15"/>
    <w:rsid w:val="00033F74"/>
    <w:rsid w:val="00034143"/>
    <w:rsid w:val="000342AF"/>
    <w:rsid w:val="00034ADD"/>
    <w:rsid w:val="00034E18"/>
    <w:rsid w:val="0003543B"/>
    <w:rsid w:val="00035B82"/>
    <w:rsid w:val="00035B83"/>
    <w:rsid w:val="00035F72"/>
    <w:rsid w:val="0003641C"/>
    <w:rsid w:val="00040733"/>
    <w:rsid w:val="00040C8F"/>
    <w:rsid w:val="00040D5F"/>
    <w:rsid w:val="0004148C"/>
    <w:rsid w:val="00041658"/>
    <w:rsid w:val="000429B1"/>
    <w:rsid w:val="00042C5D"/>
    <w:rsid w:val="00043035"/>
    <w:rsid w:val="00043402"/>
    <w:rsid w:val="000436DB"/>
    <w:rsid w:val="000449DC"/>
    <w:rsid w:val="0004554C"/>
    <w:rsid w:val="00045BB1"/>
    <w:rsid w:val="00046A0B"/>
    <w:rsid w:val="00046A56"/>
    <w:rsid w:val="00046CBE"/>
    <w:rsid w:val="00047C69"/>
    <w:rsid w:val="00047E36"/>
    <w:rsid w:val="00050076"/>
    <w:rsid w:val="00050412"/>
    <w:rsid w:val="000508A2"/>
    <w:rsid w:val="00050D92"/>
    <w:rsid w:val="00050E76"/>
    <w:rsid w:val="00051048"/>
    <w:rsid w:val="00052982"/>
    <w:rsid w:val="00053944"/>
    <w:rsid w:val="0005564C"/>
    <w:rsid w:val="00055698"/>
    <w:rsid w:val="00055E60"/>
    <w:rsid w:val="00057061"/>
    <w:rsid w:val="00057491"/>
    <w:rsid w:val="000579D5"/>
    <w:rsid w:val="00061318"/>
    <w:rsid w:val="00061FB9"/>
    <w:rsid w:val="00062219"/>
    <w:rsid w:val="00062373"/>
    <w:rsid w:val="00062463"/>
    <w:rsid w:val="00063130"/>
    <w:rsid w:val="0006380B"/>
    <w:rsid w:val="00063EB5"/>
    <w:rsid w:val="000643C3"/>
    <w:rsid w:val="000649E1"/>
    <w:rsid w:val="00067025"/>
    <w:rsid w:val="00067563"/>
    <w:rsid w:val="00070971"/>
    <w:rsid w:val="00071155"/>
    <w:rsid w:val="00071935"/>
    <w:rsid w:val="000743EE"/>
    <w:rsid w:val="0007506D"/>
    <w:rsid w:val="00075520"/>
    <w:rsid w:val="00076013"/>
    <w:rsid w:val="00076EFE"/>
    <w:rsid w:val="000770F8"/>
    <w:rsid w:val="00077F02"/>
    <w:rsid w:val="0008046F"/>
    <w:rsid w:val="000824B2"/>
    <w:rsid w:val="00082B01"/>
    <w:rsid w:val="00082B5B"/>
    <w:rsid w:val="00082E30"/>
    <w:rsid w:val="0008395D"/>
    <w:rsid w:val="00083C34"/>
    <w:rsid w:val="00085159"/>
    <w:rsid w:val="000858F7"/>
    <w:rsid w:val="00085D40"/>
    <w:rsid w:val="00085F6B"/>
    <w:rsid w:val="00086567"/>
    <w:rsid w:val="000867D9"/>
    <w:rsid w:val="0008692B"/>
    <w:rsid w:val="000870AF"/>
    <w:rsid w:val="00087692"/>
    <w:rsid w:val="000907FD"/>
    <w:rsid w:val="00090CFD"/>
    <w:rsid w:val="000912D8"/>
    <w:rsid w:val="000918CA"/>
    <w:rsid w:val="00091BF1"/>
    <w:rsid w:val="00091C40"/>
    <w:rsid w:val="000924EC"/>
    <w:rsid w:val="00092E9C"/>
    <w:rsid w:val="00093189"/>
    <w:rsid w:val="00093474"/>
    <w:rsid w:val="00093617"/>
    <w:rsid w:val="000936D3"/>
    <w:rsid w:val="0009409B"/>
    <w:rsid w:val="0009448D"/>
    <w:rsid w:val="000946CC"/>
    <w:rsid w:val="00094D61"/>
    <w:rsid w:val="00095425"/>
    <w:rsid w:val="00096CC0"/>
    <w:rsid w:val="00097C1D"/>
    <w:rsid w:val="000A1BC4"/>
    <w:rsid w:val="000A2052"/>
    <w:rsid w:val="000A49AB"/>
    <w:rsid w:val="000A4F80"/>
    <w:rsid w:val="000A5173"/>
    <w:rsid w:val="000A5BAD"/>
    <w:rsid w:val="000A631D"/>
    <w:rsid w:val="000A6484"/>
    <w:rsid w:val="000B0692"/>
    <w:rsid w:val="000B1324"/>
    <w:rsid w:val="000B1A4D"/>
    <w:rsid w:val="000B1B48"/>
    <w:rsid w:val="000B1F15"/>
    <w:rsid w:val="000B222B"/>
    <w:rsid w:val="000B302A"/>
    <w:rsid w:val="000B32D7"/>
    <w:rsid w:val="000B339F"/>
    <w:rsid w:val="000B36DC"/>
    <w:rsid w:val="000B3C99"/>
    <w:rsid w:val="000B3D62"/>
    <w:rsid w:val="000B3FC0"/>
    <w:rsid w:val="000B49F9"/>
    <w:rsid w:val="000B582E"/>
    <w:rsid w:val="000B67B6"/>
    <w:rsid w:val="000B6E75"/>
    <w:rsid w:val="000C0931"/>
    <w:rsid w:val="000C1275"/>
    <w:rsid w:val="000C19B1"/>
    <w:rsid w:val="000C1A66"/>
    <w:rsid w:val="000C4276"/>
    <w:rsid w:val="000C5220"/>
    <w:rsid w:val="000C55CC"/>
    <w:rsid w:val="000C624F"/>
    <w:rsid w:val="000C7017"/>
    <w:rsid w:val="000C717B"/>
    <w:rsid w:val="000C7840"/>
    <w:rsid w:val="000C7893"/>
    <w:rsid w:val="000C7A28"/>
    <w:rsid w:val="000C7DE4"/>
    <w:rsid w:val="000D1B9C"/>
    <w:rsid w:val="000D2BD1"/>
    <w:rsid w:val="000D2F05"/>
    <w:rsid w:val="000D3390"/>
    <w:rsid w:val="000D3408"/>
    <w:rsid w:val="000D388B"/>
    <w:rsid w:val="000D4252"/>
    <w:rsid w:val="000D42B0"/>
    <w:rsid w:val="000D4775"/>
    <w:rsid w:val="000D5DEB"/>
    <w:rsid w:val="000D63C1"/>
    <w:rsid w:val="000D7410"/>
    <w:rsid w:val="000E084C"/>
    <w:rsid w:val="000E0AB9"/>
    <w:rsid w:val="000E0B71"/>
    <w:rsid w:val="000E12C7"/>
    <w:rsid w:val="000E1313"/>
    <w:rsid w:val="000E1E41"/>
    <w:rsid w:val="000E1F72"/>
    <w:rsid w:val="000E2985"/>
    <w:rsid w:val="000E351D"/>
    <w:rsid w:val="000E3FB2"/>
    <w:rsid w:val="000E427C"/>
    <w:rsid w:val="000E5439"/>
    <w:rsid w:val="000E5856"/>
    <w:rsid w:val="000E5E4C"/>
    <w:rsid w:val="000E644A"/>
    <w:rsid w:val="000E6C97"/>
    <w:rsid w:val="000E78EF"/>
    <w:rsid w:val="000F0147"/>
    <w:rsid w:val="000F01E7"/>
    <w:rsid w:val="000F1004"/>
    <w:rsid w:val="000F22B4"/>
    <w:rsid w:val="000F2B94"/>
    <w:rsid w:val="000F2D6B"/>
    <w:rsid w:val="000F33E0"/>
    <w:rsid w:val="000F3735"/>
    <w:rsid w:val="000F4BBD"/>
    <w:rsid w:val="000F4C2B"/>
    <w:rsid w:val="000F5D87"/>
    <w:rsid w:val="000F637D"/>
    <w:rsid w:val="000F63BA"/>
    <w:rsid w:val="000F7BE3"/>
    <w:rsid w:val="0010026F"/>
    <w:rsid w:val="00100B1F"/>
    <w:rsid w:val="00101763"/>
    <w:rsid w:val="00101B4B"/>
    <w:rsid w:val="00102A68"/>
    <w:rsid w:val="00102D7C"/>
    <w:rsid w:val="001030B2"/>
    <w:rsid w:val="0010474A"/>
    <w:rsid w:val="00104997"/>
    <w:rsid w:val="00105721"/>
    <w:rsid w:val="00105F88"/>
    <w:rsid w:val="00106F26"/>
    <w:rsid w:val="00107BA5"/>
    <w:rsid w:val="00107F5D"/>
    <w:rsid w:val="00107F8C"/>
    <w:rsid w:val="00110391"/>
    <w:rsid w:val="0011089F"/>
    <w:rsid w:val="00110EBB"/>
    <w:rsid w:val="001124CE"/>
    <w:rsid w:val="001128D1"/>
    <w:rsid w:val="00113D22"/>
    <w:rsid w:val="001142BA"/>
    <w:rsid w:val="00114B14"/>
    <w:rsid w:val="00115A85"/>
    <w:rsid w:val="00115A89"/>
    <w:rsid w:val="00117334"/>
    <w:rsid w:val="00117673"/>
    <w:rsid w:val="0011797C"/>
    <w:rsid w:val="00122841"/>
    <w:rsid w:val="001229F3"/>
    <w:rsid w:val="00122BAF"/>
    <w:rsid w:val="0012340B"/>
    <w:rsid w:val="001237B9"/>
    <w:rsid w:val="0012391A"/>
    <w:rsid w:val="00123FF9"/>
    <w:rsid w:val="00125D37"/>
    <w:rsid w:val="001262CB"/>
    <w:rsid w:val="00126AF7"/>
    <w:rsid w:val="0012750A"/>
    <w:rsid w:val="00127A05"/>
    <w:rsid w:val="00130961"/>
    <w:rsid w:val="00130E9B"/>
    <w:rsid w:val="00131460"/>
    <w:rsid w:val="00131EEC"/>
    <w:rsid w:val="00132392"/>
    <w:rsid w:val="00132D95"/>
    <w:rsid w:val="001340BF"/>
    <w:rsid w:val="00134A1B"/>
    <w:rsid w:val="00135048"/>
    <w:rsid w:val="0013630F"/>
    <w:rsid w:val="0013668D"/>
    <w:rsid w:val="00136E59"/>
    <w:rsid w:val="0013765D"/>
    <w:rsid w:val="001379CC"/>
    <w:rsid w:val="00137F3A"/>
    <w:rsid w:val="0014022D"/>
    <w:rsid w:val="001412CA"/>
    <w:rsid w:val="0014190A"/>
    <w:rsid w:val="00141B18"/>
    <w:rsid w:val="00141C45"/>
    <w:rsid w:val="0014201D"/>
    <w:rsid w:val="001423BF"/>
    <w:rsid w:val="00142CDB"/>
    <w:rsid w:val="00142D58"/>
    <w:rsid w:val="001434FE"/>
    <w:rsid w:val="00143E98"/>
    <w:rsid w:val="001443E2"/>
    <w:rsid w:val="00144C91"/>
    <w:rsid w:val="00144E46"/>
    <w:rsid w:val="00146ACA"/>
    <w:rsid w:val="00146C0F"/>
    <w:rsid w:val="00147B1F"/>
    <w:rsid w:val="00147BD0"/>
    <w:rsid w:val="00150DCC"/>
    <w:rsid w:val="0015195E"/>
    <w:rsid w:val="00153A56"/>
    <w:rsid w:val="001556F1"/>
    <w:rsid w:val="00156872"/>
    <w:rsid w:val="00156D2D"/>
    <w:rsid w:val="00157980"/>
    <w:rsid w:val="00160642"/>
    <w:rsid w:val="00161072"/>
    <w:rsid w:val="001619C3"/>
    <w:rsid w:val="00161F5A"/>
    <w:rsid w:val="00162261"/>
    <w:rsid w:val="00163188"/>
    <w:rsid w:val="00163B1A"/>
    <w:rsid w:val="001649B9"/>
    <w:rsid w:val="001656E1"/>
    <w:rsid w:val="0016716D"/>
    <w:rsid w:val="00167D5C"/>
    <w:rsid w:val="001718E1"/>
    <w:rsid w:val="0017267F"/>
    <w:rsid w:val="00172727"/>
    <w:rsid w:val="00172745"/>
    <w:rsid w:val="001738BF"/>
    <w:rsid w:val="00173D99"/>
    <w:rsid w:val="00174FDB"/>
    <w:rsid w:val="00175540"/>
    <w:rsid w:val="00177662"/>
    <w:rsid w:val="00180673"/>
    <w:rsid w:val="001806A4"/>
    <w:rsid w:val="001807CC"/>
    <w:rsid w:val="0018173D"/>
    <w:rsid w:val="00181D26"/>
    <w:rsid w:val="00182327"/>
    <w:rsid w:val="00182439"/>
    <w:rsid w:val="00182590"/>
    <w:rsid w:val="001826CD"/>
    <w:rsid w:val="00183A3D"/>
    <w:rsid w:val="00183CF4"/>
    <w:rsid w:val="001842D7"/>
    <w:rsid w:val="00184F65"/>
    <w:rsid w:val="00185C12"/>
    <w:rsid w:val="00186579"/>
    <w:rsid w:val="001903D4"/>
    <w:rsid w:val="001904EB"/>
    <w:rsid w:val="0019114D"/>
    <w:rsid w:val="0019260F"/>
    <w:rsid w:val="00192D27"/>
    <w:rsid w:val="00193AAF"/>
    <w:rsid w:val="001944BC"/>
    <w:rsid w:val="00195C99"/>
    <w:rsid w:val="0019613D"/>
    <w:rsid w:val="00196C7F"/>
    <w:rsid w:val="001972D1"/>
    <w:rsid w:val="00197592"/>
    <w:rsid w:val="001976D9"/>
    <w:rsid w:val="001A0168"/>
    <w:rsid w:val="001A1862"/>
    <w:rsid w:val="001A3EAC"/>
    <w:rsid w:val="001A4F9D"/>
    <w:rsid w:val="001A63F4"/>
    <w:rsid w:val="001A693F"/>
    <w:rsid w:val="001A729F"/>
    <w:rsid w:val="001A73F2"/>
    <w:rsid w:val="001A773F"/>
    <w:rsid w:val="001A77BE"/>
    <w:rsid w:val="001B00AD"/>
    <w:rsid w:val="001B1A91"/>
    <w:rsid w:val="001B1C73"/>
    <w:rsid w:val="001B24CB"/>
    <w:rsid w:val="001B3B29"/>
    <w:rsid w:val="001B45AF"/>
    <w:rsid w:val="001B4C36"/>
    <w:rsid w:val="001B5DA8"/>
    <w:rsid w:val="001B6BF9"/>
    <w:rsid w:val="001B7017"/>
    <w:rsid w:val="001B7075"/>
    <w:rsid w:val="001B7E45"/>
    <w:rsid w:val="001C01CB"/>
    <w:rsid w:val="001C261C"/>
    <w:rsid w:val="001C27D6"/>
    <w:rsid w:val="001C321B"/>
    <w:rsid w:val="001C45A9"/>
    <w:rsid w:val="001C4786"/>
    <w:rsid w:val="001C5116"/>
    <w:rsid w:val="001C69F9"/>
    <w:rsid w:val="001C7358"/>
    <w:rsid w:val="001C7AF8"/>
    <w:rsid w:val="001D17D4"/>
    <w:rsid w:val="001D1868"/>
    <w:rsid w:val="001D1B86"/>
    <w:rsid w:val="001D2285"/>
    <w:rsid w:val="001D41BA"/>
    <w:rsid w:val="001D426D"/>
    <w:rsid w:val="001D46D6"/>
    <w:rsid w:val="001D60B6"/>
    <w:rsid w:val="001D635F"/>
    <w:rsid w:val="001D6748"/>
    <w:rsid w:val="001D6A70"/>
    <w:rsid w:val="001D72D6"/>
    <w:rsid w:val="001E0D69"/>
    <w:rsid w:val="001E30AD"/>
    <w:rsid w:val="001E30C4"/>
    <w:rsid w:val="001E34A4"/>
    <w:rsid w:val="001E3740"/>
    <w:rsid w:val="001E38DC"/>
    <w:rsid w:val="001E4095"/>
    <w:rsid w:val="001E422E"/>
    <w:rsid w:val="001E5615"/>
    <w:rsid w:val="001E646E"/>
    <w:rsid w:val="001E73DC"/>
    <w:rsid w:val="001E7837"/>
    <w:rsid w:val="001F007D"/>
    <w:rsid w:val="001F0A93"/>
    <w:rsid w:val="001F0BD1"/>
    <w:rsid w:val="001F0C1E"/>
    <w:rsid w:val="001F2A87"/>
    <w:rsid w:val="001F2DB7"/>
    <w:rsid w:val="001F3BE0"/>
    <w:rsid w:val="001F406B"/>
    <w:rsid w:val="001F40F2"/>
    <w:rsid w:val="001F4A74"/>
    <w:rsid w:val="002000E3"/>
    <w:rsid w:val="002000EE"/>
    <w:rsid w:val="00200830"/>
    <w:rsid w:val="002009EB"/>
    <w:rsid w:val="00200F92"/>
    <w:rsid w:val="00201582"/>
    <w:rsid w:val="00201CDD"/>
    <w:rsid w:val="00201D05"/>
    <w:rsid w:val="00201E5C"/>
    <w:rsid w:val="0020236F"/>
    <w:rsid w:val="00202D06"/>
    <w:rsid w:val="00204C6B"/>
    <w:rsid w:val="002054F8"/>
    <w:rsid w:val="00205527"/>
    <w:rsid w:val="00210027"/>
    <w:rsid w:val="00210517"/>
    <w:rsid w:val="002113F9"/>
    <w:rsid w:val="00211482"/>
    <w:rsid w:val="00212C4F"/>
    <w:rsid w:val="00214AF3"/>
    <w:rsid w:val="00214ED8"/>
    <w:rsid w:val="00215102"/>
    <w:rsid w:val="002157A0"/>
    <w:rsid w:val="00215D66"/>
    <w:rsid w:val="00216696"/>
    <w:rsid w:val="00216CD1"/>
    <w:rsid w:val="002170A2"/>
    <w:rsid w:val="00217527"/>
    <w:rsid w:val="0021761B"/>
    <w:rsid w:val="00217C65"/>
    <w:rsid w:val="0022078E"/>
    <w:rsid w:val="0022175E"/>
    <w:rsid w:val="002217C7"/>
    <w:rsid w:val="00222230"/>
    <w:rsid w:val="00222B6A"/>
    <w:rsid w:val="002232D9"/>
    <w:rsid w:val="00223549"/>
    <w:rsid w:val="0022383F"/>
    <w:rsid w:val="002254D1"/>
    <w:rsid w:val="00227365"/>
    <w:rsid w:val="00230299"/>
    <w:rsid w:val="00230B05"/>
    <w:rsid w:val="00230E2B"/>
    <w:rsid w:val="0023132C"/>
    <w:rsid w:val="0023346F"/>
    <w:rsid w:val="00234A61"/>
    <w:rsid w:val="00234EFB"/>
    <w:rsid w:val="00234FF8"/>
    <w:rsid w:val="00235FA5"/>
    <w:rsid w:val="00236F27"/>
    <w:rsid w:val="00237C3B"/>
    <w:rsid w:val="00240BF1"/>
    <w:rsid w:val="00241B09"/>
    <w:rsid w:val="00242145"/>
    <w:rsid w:val="00242570"/>
    <w:rsid w:val="002432F3"/>
    <w:rsid w:val="00243493"/>
    <w:rsid w:val="00244079"/>
    <w:rsid w:val="002453E5"/>
    <w:rsid w:val="002455B9"/>
    <w:rsid w:val="002470FC"/>
    <w:rsid w:val="00247A13"/>
    <w:rsid w:val="00250225"/>
    <w:rsid w:val="002509F8"/>
    <w:rsid w:val="00251106"/>
    <w:rsid w:val="002516FC"/>
    <w:rsid w:val="0025174C"/>
    <w:rsid w:val="00252257"/>
    <w:rsid w:val="00252D53"/>
    <w:rsid w:val="002536AC"/>
    <w:rsid w:val="002539C5"/>
    <w:rsid w:val="00253B19"/>
    <w:rsid w:val="002545FB"/>
    <w:rsid w:val="00254ECA"/>
    <w:rsid w:val="0025578F"/>
    <w:rsid w:val="00255A64"/>
    <w:rsid w:val="00255AC8"/>
    <w:rsid w:val="00255DE0"/>
    <w:rsid w:val="0026059A"/>
    <w:rsid w:val="00260A9D"/>
    <w:rsid w:val="0026167D"/>
    <w:rsid w:val="00261A56"/>
    <w:rsid w:val="00262AB3"/>
    <w:rsid w:val="002630C3"/>
    <w:rsid w:val="00264B51"/>
    <w:rsid w:val="00264D44"/>
    <w:rsid w:val="0026583C"/>
    <w:rsid w:val="002665D8"/>
    <w:rsid w:val="0026706E"/>
    <w:rsid w:val="00267A56"/>
    <w:rsid w:val="0027017B"/>
    <w:rsid w:val="00270213"/>
    <w:rsid w:val="002710F7"/>
    <w:rsid w:val="00272480"/>
    <w:rsid w:val="00272EB8"/>
    <w:rsid w:val="002733C4"/>
    <w:rsid w:val="00274009"/>
    <w:rsid w:val="00275D37"/>
    <w:rsid w:val="00276336"/>
    <w:rsid w:val="00276DB7"/>
    <w:rsid w:val="00277376"/>
    <w:rsid w:val="002774DE"/>
    <w:rsid w:val="00280910"/>
    <w:rsid w:val="00280CFB"/>
    <w:rsid w:val="00281334"/>
    <w:rsid w:val="002825F4"/>
    <w:rsid w:val="00284311"/>
    <w:rsid w:val="00284835"/>
    <w:rsid w:val="0028498F"/>
    <w:rsid w:val="00285277"/>
    <w:rsid w:val="0028601C"/>
    <w:rsid w:val="0028611E"/>
    <w:rsid w:val="00287170"/>
    <w:rsid w:val="00290B0D"/>
    <w:rsid w:val="002912BB"/>
    <w:rsid w:val="002931D9"/>
    <w:rsid w:val="00293660"/>
    <w:rsid w:val="00294519"/>
    <w:rsid w:val="002946CE"/>
    <w:rsid w:val="00296D8E"/>
    <w:rsid w:val="002A0168"/>
    <w:rsid w:val="002A204B"/>
    <w:rsid w:val="002A227B"/>
    <w:rsid w:val="002A4836"/>
    <w:rsid w:val="002A496C"/>
    <w:rsid w:val="002A4B42"/>
    <w:rsid w:val="002A53E9"/>
    <w:rsid w:val="002A56FD"/>
    <w:rsid w:val="002A66EE"/>
    <w:rsid w:val="002A73B5"/>
    <w:rsid w:val="002B135D"/>
    <w:rsid w:val="002B23EA"/>
    <w:rsid w:val="002B24A9"/>
    <w:rsid w:val="002B2EF8"/>
    <w:rsid w:val="002B3870"/>
    <w:rsid w:val="002B4D59"/>
    <w:rsid w:val="002B55F3"/>
    <w:rsid w:val="002B799D"/>
    <w:rsid w:val="002C079A"/>
    <w:rsid w:val="002C0942"/>
    <w:rsid w:val="002C1A4D"/>
    <w:rsid w:val="002C1EB6"/>
    <w:rsid w:val="002C43D8"/>
    <w:rsid w:val="002C4EDC"/>
    <w:rsid w:val="002C53B6"/>
    <w:rsid w:val="002C58B7"/>
    <w:rsid w:val="002C629F"/>
    <w:rsid w:val="002C630A"/>
    <w:rsid w:val="002C63F8"/>
    <w:rsid w:val="002C666F"/>
    <w:rsid w:val="002C766C"/>
    <w:rsid w:val="002C7880"/>
    <w:rsid w:val="002C7A49"/>
    <w:rsid w:val="002C7C18"/>
    <w:rsid w:val="002C7C54"/>
    <w:rsid w:val="002C7F82"/>
    <w:rsid w:val="002D08D9"/>
    <w:rsid w:val="002D1D08"/>
    <w:rsid w:val="002D27E1"/>
    <w:rsid w:val="002D5340"/>
    <w:rsid w:val="002D5844"/>
    <w:rsid w:val="002D5DA1"/>
    <w:rsid w:val="002D6E03"/>
    <w:rsid w:val="002D73DD"/>
    <w:rsid w:val="002D7EE1"/>
    <w:rsid w:val="002E0FB4"/>
    <w:rsid w:val="002E1C39"/>
    <w:rsid w:val="002E1D5D"/>
    <w:rsid w:val="002E2458"/>
    <w:rsid w:val="002E2B76"/>
    <w:rsid w:val="002E338B"/>
    <w:rsid w:val="002E357A"/>
    <w:rsid w:val="002E3A15"/>
    <w:rsid w:val="002E4859"/>
    <w:rsid w:val="002E49F1"/>
    <w:rsid w:val="002E5D63"/>
    <w:rsid w:val="002E6123"/>
    <w:rsid w:val="002E7587"/>
    <w:rsid w:val="002F15EB"/>
    <w:rsid w:val="002F1E3E"/>
    <w:rsid w:val="002F23C1"/>
    <w:rsid w:val="002F2459"/>
    <w:rsid w:val="002F2771"/>
    <w:rsid w:val="002F3289"/>
    <w:rsid w:val="002F3708"/>
    <w:rsid w:val="002F3860"/>
    <w:rsid w:val="002F40B1"/>
    <w:rsid w:val="002F4227"/>
    <w:rsid w:val="002F47A6"/>
    <w:rsid w:val="002F47CA"/>
    <w:rsid w:val="002F4B45"/>
    <w:rsid w:val="002F5987"/>
    <w:rsid w:val="002F5A5C"/>
    <w:rsid w:val="002F664A"/>
    <w:rsid w:val="002F698F"/>
    <w:rsid w:val="002F7E36"/>
    <w:rsid w:val="003025C5"/>
    <w:rsid w:val="00302CC5"/>
    <w:rsid w:val="00302F75"/>
    <w:rsid w:val="0030315F"/>
    <w:rsid w:val="00303173"/>
    <w:rsid w:val="00304056"/>
    <w:rsid w:val="003055FF"/>
    <w:rsid w:val="00306607"/>
    <w:rsid w:val="00306F66"/>
    <w:rsid w:val="003074CB"/>
    <w:rsid w:val="003076C5"/>
    <w:rsid w:val="00310164"/>
    <w:rsid w:val="00310214"/>
    <w:rsid w:val="00310F41"/>
    <w:rsid w:val="0031125A"/>
    <w:rsid w:val="00311FA3"/>
    <w:rsid w:val="003136D8"/>
    <w:rsid w:val="003141BA"/>
    <w:rsid w:val="0031474E"/>
    <w:rsid w:val="00314E4B"/>
    <w:rsid w:val="003151E3"/>
    <w:rsid w:val="00315856"/>
    <w:rsid w:val="0031647F"/>
    <w:rsid w:val="003165A3"/>
    <w:rsid w:val="0031690A"/>
    <w:rsid w:val="00317AE5"/>
    <w:rsid w:val="00320133"/>
    <w:rsid w:val="003213BA"/>
    <w:rsid w:val="0032155C"/>
    <w:rsid w:val="003215C4"/>
    <w:rsid w:val="003218A9"/>
    <w:rsid w:val="0032248F"/>
    <w:rsid w:val="0032311C"/>
    <w:rsid w:val="003236F7"/>
    <w:rsid w:val="00323A13"/>
    <w:rsid w:val="00323D8F"/>
    <w:rsid w:val="0032432C"/>
    <w:rsid w:val="003256B1"/>
    <w:rsid w:val="00326883"/>
    <w:rsid w:val="0032736B"/>
    <w:rsid w:val="003279B5"/>
    <w:rsid w:val="00327D67"/>
    <w:rsid w:val="00330064"/>
    <w:rsid w:val="003304B1"/>
    <w:rsid w:val="00331B43"/>
    <w:rsid w:val="0033352B"/>
    <w:rsid w:val="00333F9E"/>
    <w:rsid w:val="003357AA"/>
    <w:rsid w:val="00335FCA"/>
    <w:rsid w:val="00336A23"/>
    <w:rsid w:val="00336FBD"/>
    <w:rsid w:val="00337154"/>
    <w:rsid w:val="00341466"/>
    <w:rsid w:val="0034160F"/>
    <w:rsid w:val="00341B3E"/>
    <w:rsid w:val="00343876"/>
    <w:rsid w:val="003464D4"/>
    <w:rsid w:val="00346F59"/>
    <w:rsid w:val="00347593"/>
    <w:rsid w:val="00350209"/>
    <w:rsid w:val="003504AE"/>
    <w:rsid w:val="00350574"/>
    <w:rsid w:val="00350D53"/>
    <w:rsid w:val="003538BA"/>
    <w:rsid w:val="0035401D"/>
    <w:rsid w:val="0035447E"/>
    <w:rsid w:val="00356BE6"/>
    <w:rsid w:val="00357AC9"/>
    <w:rsid w:val="0036007C"/>
    <w:rsid w:val="003600E4"/>
    <w:rsid w:val="00360712"/>
    <w:rsid w:val="00360FE8"/>
    <w:rsid w:val="00361E71"/>
    <w:rsid w:val="0036295A"/>
    <w:rsid w:val="00362A45"/>
    <w:rsid w:val="003637F8"/>
    <w:rsid w:val="00363EF8"/>
    <w:rsid w:val="0036415E"/>
    <w:rsid w:val="00364D40"/>
    <w:rsid w:val="0036767B"/>
    <w:rsid w:val="00370D22"/>
    <w:rsid w:val="00371218"/>
    <w:rsid w:val="0037167D"/>
    <w:rsid w:val="003723FE"/>
    <w:rsid w:val="00373866"/>
    <w:rsid w:val="00374437"/>
    <w:rsid w:val="00374585"/>
    <w:rsid w:val="003750A4"/>
    <w:rsid w:val="003757DA"/>
    <w:rsid w:val="003802F1"/>
    <w:rsid w:val="00380DE9"/>
    <w:rsid w:val="00381470"/>
    <w:rsid w:val="00382102"/>
    <w:rsid w:val="0038359F"/>
    <w:rsid w:val="003836A2"/>
    <w:rsid w:val="003837A3"/>
    <w:rsid w:val="00383EC0"/>
    <w:rsid w:val="00384286"/>
    <w:rsid w:val="00384614"/>
    <w:rsid w:val="00384850"/>
    <w:rsid w:val="00384A8E"/>
    <w:rsid w:val="00385936"/>
    <w:rsid w:val="00386292"/>
    <w:rsid w:val="00386963"/>
    <w:rsid w:val="0038778F"/>
    <w:rsid w:val="003908CB"/>
    <w:rsid w:val="00390A8E"/>
    <w:rsid w:val="0039144D"/>
    <w:rsid w:val="0039433B"/>
    <w:rsid w:val="003962F4"/>
    <w:rsid w:val="0039707F"/>
    <w:rsid w:val="003977ED"/>
    <w:rsid w:val="00397A8E"/>
    <w:rsid w:val="003A0430"/>
    <w:rsid w:val="003A04BC"/>
    <w:rsid w:val="003A0CFC"/>
    <w:rsid w:val="003A0DF8"/>
    <w:rsid w:val="003A1316"/>
    <w:rsid w:val="003A17B4"/>
    <w:rsid w:val="003A1FA9"/>
    <w:rsid w:val="003A241B"/>
    <w:rsid w:val="003A2950"/>
    <w:rsid w:val="003A2CB4"/>
    <w:rsid w:val="003A3C88"/>
    <w:rsid w:val="003A4C57"/>
    <w:rsid w:val="003A5866"/>
    <w:rsid w:val="003A5A97"/>
    <w:rsid w:val="003A64DC"/>
    <w:rsid w:val="003A6B7F"/>
    <w:rsid w:val="003A7752"/>
    <w:rsid w:val="003A78B3"/>
    <w:rsid w:val="003B0262"/>
    <w:rsid w:val="003B11F5"/>
    <w:rsid w:val="003B1BC9"/>
    <w:rsid w:val="003B2826"/>
    <w:rsid w:val="003B3160"/>
    <w:rsid w:val="003B3888"/>
    <w:rsid w:val="003B3D8D"/>
    <w:rsid w:val="003B41F7"/>
    <w:rsid w:val="003B4562"/>
    <w:rsid w:val="003B49FC"/>
    <w:rsid w:val="003B4C98"/>
    <w:rsid w:val="003B4CC0"/>
    <w:rsid w:val="003B5BE1"/>
    <w:rsid w:val="003B5F00"/>
    <w:rsid w:val="003B5F95"/>
    <w:rsid w:val="003B6107"/>
    <w:rsid w:val="003B61E2"/>
    <w:rsid w:val="003B6420"/>
    <w:rsid w:val="003B6E96"/>
    <w:rsid w:val="003B7521"/>
    <w:rsid w:val="003B7624"/>
    <w:rsid w:val="003C0DCE"/>
    <w:rsid w:val="003C165E"/>
    <w:rsid w:val="003C2786"/>
    <w:rsid w:val="003C2843"/>
    <w:rsid w:val="003C4244"/>
    <w:rsid w:val="003C538F"/>
    <w:rsid w:val="003C7783"/>
    <w:rsid w:val="003D18AB"/>
    <w:rsid w:val="003D224F"/>
    <w:rsid w:val="003D2427"/>
    <w:rsid w:val="003D25CD"/>
    <w:rsid w:val="003D2F34"/>
    <w:rsid w:val="003D52CD"/>
    <w:rsid w:val="003D5371"/>
    <w:rsid w:val="003D54C9"/>
    <w:rsid w:val="003D5565"/>
    <w:rsid w:val="003D6016"/>
    <w:rsid w:val="003D6518"/>
    <w:rsid w:val="003D71D1"/>
    <w:rsid w:val="003D7563"/>
    <w:rsid w:val="003D7D88"/>
    <w:rsid w:val="003E012A"/>
    <w:rsid w:val="003E1076"/>
    <w:rsid w:val="003E17B5"/>
    <w:rsid w:val="003E1B03"/>
    <w:rsid w:val="003E2600"/>
    <w:rsid w:val="003E2C19"/>
    <w:rsid w:val="003E31EE"/>
    <w:rsid w:val="003E4D13"/>
    <w:rsid w:val="003E5301"/>
    <w:rsid w:val="003E546B"/>
    <w:rsid w:val="003E58CE"/>
    <w:rsid w:val="003E5A08"/>
    <w:rsid w:val="003E6097"/>
    <w:rsid w:val="003E61C2"/>
    <w:rsid w:val="003E68EB"/>
    <w:rsid w:val="003E6952"/>
    <w:rsid w:val="003E6971"/>
    <w:rsid w:val="003E70E5"/>
    <w:rsid w:val="003E73A8"/>
    <w:rsid w:val="003E7712"/>
    <w:rsid w:val="003F01FF"/>
    <w:rsid w:val="003F0711"/>
    <w:rsid w:val="003F07C1"/>
    <w:rsid w:val="003F1960"/>
    <w:rsid w:val="003F19E0"/>
    <w:rsid w:val="003F3568"/>
    <w:rsid w:val="003F4BEF"/>
    <w:rsid w:val="003F6225"/>
    <w:rsid w:val="003F67BF"/>
    <w:rsid w:val="003F6870"/>
    <w:rsid w:val="003F6E89"/>
    <w:rsid w:val="003F78E6"/>
    <w:rsid w:val="003F791A"/>
    <w:rsid w:val="003F7B11"/>
    <w:rsid w:val="004004DD"/>
    <w:rsid w:val="00401341"/>
    <w:rsid w:val="00401513"/>
    <w:rsid w:val="00403D4C"/>
    <w:rsid w:val="00404237"/>
    <w:rsid w:val="0040450B"/>
    <w:rsid w:val="00404C79"/>
    <w:rsid w:val="00405947"/>
    <w:rsid w:val="00405A2F"/>
    <w:rsid w:val="00405B45"/>
    <w:rsid w:val="00405DA4"/>
    <w:rsid w:val="00406ECF"/>
    <w:rsid w:val="00406F89"/>
    <w:rsid w:val="0040720F"/>
    <w:rsid w:val="00410217"/>
    <w:rsid w:val="004115EF"/>
    <w:rsid w:val="0041168E"/>
    <w:rsid w:val="00411859"/>
    <w:rsid w:val="00412205"/>
    <w:rsid w:val="00412441"/>
    <w:rsid w:val="00413210"/>
    <w:rsid w:val="004133B6"/>
    <w:rsid w:val="00413C9C"/>
    <w:rsid w:val="00413CF7"/>
    <w:rsid w:val="00413EDE"/>
    <w:rsid w:val="004140D2"/>
    <w:rsid w:val="00414CD8"/>
    <w:rsid w:val="004155DF"/>
    <w:rsid w:val="00415928"/>
    <w:rsid w:val="00415B9B"/>
    <w:rsid w:val="00415DF0"/>
    <w:rsid w:val="00416920"/>
    <w:rsid w:val="004169F5"/>
    <w:rsid w:val="004170A4"/>
    <w:rsid w:val="00417587"/>
    <w:rsid w:val="00421A08"/>
    <w:rsid w:val="00421FAD"/>
    <w:rsid w:val="00423C35"/>
    <w:rsid w:val="00423F8D"/>
    <w:rsid w:val="004242B1"/>
    <w:rsid w:val="0042510A"/>
    <w:rsid w:val="00425F17"/>
    <w:rsid w:val="00426A12"/>
    <w:rsid w:val="00426FCE"/>
    <w:rsid w:val="0042797B"/>
    <w:rsid w:val="00430055"/>
    <w:rsid w:val="00430931"/>
    <w:rsid w:val="00433EE1"/>
    <w:rsid w:val="0043406B"/>
    <w:rsid w:val="004352D3"/>
    <w:rsid w:val="004352D6"/>
    <w:rsid w:val="0043555E"/>
    <w:rsid w:val="00435560"/>
    <w:rsid w:val="0043565C"/>
    <w:rsid w:val="004364FC"/>
    <w:rsid w:val="004379A1"/>
    <w:rsid w:val="00437DCE"/>
    <w:rsid w:val="00437FA8"/>
    <w:rsid w:val="0044047A"/>
    <w:rsid w:val="00440931"/>
    <w:rsid w:val="00440E46"/>
    <w:rsid w:val="004411A6"/>
    <w:rsid w:val="0044234D"/>
    <w:rsid w:val="00442466"/>
    <w:rsid w:val="004425B7"/>
    <w:rsid w:val="00443CBE"/>
    <w:rsid w:val="0044414A"/>
    <w:rsid w:val="00444E12"/>
    <w:rsid w:val="00445920"/>
    <w:rsid w:val="00445AC6"/>
    <w:rsid w:val="00445DA4"/>
    <w:rsid w:val="00446882"/>
    <w:rsid w:val="00446A42"/>
    <w:rsid w:val="00446C5B"/>
    <w:rsid w:val="00450850"/>
    <w:rsid w:val="00451FDC"/>
    <w:rsid w:val="0045211D"/>
    <w:rsid w:val="00452382"/>
    <w:rsid w:val="004526BC"/>
    <w:rsid w:val="00453AAC"/>
    <w:rsid w:val="00453C5D"/>
    <w:rsid w:val="00454B33"/>
    <w:rsid w:val="004563A9"/>
    <w:rsid w:val="00456EF4"/>
    <w:rsid w:val="004570DC"/>
    <w:rsid w:val="004573D5"/>
    <w:rsid w:val="00457BFC"/>
    <w:rsid w:val="004638D7"/>
    <w:rsid w:val="00465433"/>
    <w:rsid w:val="004654D3"/>
    <w:rsid w:val="0046588E"/>
    <w:rsid w:val="00465A28"/>
    <w:rsid w:val="0047004D"/>
    <w:rsid w:val="00470CA4"/>
    <w:rsid w:val="00471BDE"/>
    <w:rsid w:val="00472994"/>
    <w:rsid w:val="004731D9"/>
    <w:rsid w:val="00473AAD"/>
    <w:rsid w:val="00473FEA"/>
    <w:rsid w:val="00474284"/>
    <w:rsid w:val="00475C70"/>
    <w:rsid w:val="00475FE3"/>
    <w:rsid w:val="00476D4D"/>
    <w:rsid w:val="004774A5"/>
    <w:rsid w:val="00482331"/>
    <w:rsid w:val="00483A45"/>
    <w:rsid w:val="004845AC"/>
    <w:rsid w:val="00485332"/>
    <w:rsid w:val="0048610C"/>
    <w:rsid w:val="0048635D"/>
    <w:rsid w:val="004863C2"/>
    <w:rsid w:val="00486CA2"/>
    <w:rsid w:val="004878FC"/>
    <w:rsid w:val="0049019F"/>
    <w:rsid w:val="004901BD"/>
    <w:rsid w:val="004903C7"/>
    <w:rsid w:val="004903EE"/>
    <w:rsid w:val="004905F8"/>
    <w:rsid w:val="00490B66"/>
    <w:rsid w:val="00490B7C"/>
    <w:rsid w:val="00490F6A"/>
    <w:rsid w:val="004914D0"/>
    <w:rsid w:val="004917C3"/>
    <w:rsid w:val="00491AF6"/>
    <w:rsid w:val="00492E9B"/>
    <w:rsid w:val="0049317B"/>
    <w:rsid w:val="00493FDA"/>
    <w:rsid w:val="00495397"/>
    <w:rsid w:val="00495841"/>
    <w:rsid w:val="004A09BD"/>
    <w:rsid w:val="004A0D55"/>
    <w:rsid w:val="004A0F6F"/>
    <w:rsid w:val="004A11A3"/>
    <w:rsid w:val="004A2B1F"/>
    <w:rsid w:val="004A38BE"/>
    <w:rsid w:val="004A3DDC"/>
    <w:rsid w:val="004A3EB4"/>
    <w:rsid w:val="004A4AD7"/>
    <w:rsid w:val="004A6A39"/>
    <w:rsid w:val="004A73AE"/>
    <w:rsid w:val="004A7946"/>
    <w:rsid w:val="004A7F72"/>
    <w:rsid w:val="004B005A"/>
    <w:rsid w:val="004B00A7"/>
    <w:rsid w:val="004B08CF"/>
    <w:rsid w:val="004B0A2A"/>
    <w:rsid w:val="004B130D"/>
    <w:rsid w:val="004B2470"/>
    <w:rsid w:val="004B3830"/>
    <w:rsid w:val="004B3A26"/>
    <w:rsid w:val="004B3E44"/>
    <w:rsid w:val="004B42A8"/>
    <w:rsid w:val="004B4CAC"/>
    <w:rsid w:val="004B5194"/>
    <w:rsid w:val="004B51A6"/>
    <w:rsid w:val="004B5FBC"/>
    <w:rsid w:val="004B61DB"/>
    <w:rsid w:val="004B6BEA"/>
    <w:rsid w:val="004B73D5"/>
    <w:rsid w:val="004B76F1"/>
    <w:rsid w:val="004B7C9C"/>
    <w:rsid w:val="004C08A7"/>
    <w:rsid w:val="004C0B90"/>
    <w:rsid w:val="004C127B"/>
    <w:rsid w:val="004C26AF"/>
    <w:rsid w:val="004C347F"/>
    <w:rsid w:val="004C41A4"/>
    <w:rsid w:val="004C5FC0"/>
    <w:rsid w:val="004C6B3F"/>
    <w:rsid w:val="004C6C2C"/>
    <w:rsid w:val="004C6E58"/>
    <w:rsid w:val="004C6FE6"/>
    <w:rsid w:val="004C70EA"/>
    <w:rsid w:val="004C7186"/>
    <w:rsid w:val="004C7A7D"/>
    <w:rsid w:val="004D06BF"/>
    <w:rsid w:val="004D07CC"/>
    <w:rsid w:val="004D0FAF"/>
    <w:rsid w:val="004D1538"/>
    <w:rsid w:val="004D1ABE"/>
    <w:rsid w:val="004D253F"/>
    <w:rsid w:val="004D4365"/>
    <w:rsid w:val="004D5BC8"/>
    <w:rsid w:val="004D73A5"/>
    <w:rsid w:val="004D7825"/>
    <w:rsid w:val="004E0C74"/>
    <w:rsid w:val="004E1057"/>
    <w:rsid w:val="004E220D"/>
    <w:rsid w:val="004E2A54"/>
    <w:rsid w:val="004E2BE4"/>
    <w:rsid w:val="004E2E0A"/>
    <w:rsid w:val="004E368A"/>
    <w:rsid w:val="004E3AE7"/>
    <w:rsid w:val="004E4044"/>
    <w:rsid w:val="004E4942"/>
    <w:rsid w:val="004E4B09"/>
    <w:rsid w:val="004E712A"/>
    <w:rsid w:val="004E7B48"/>
    <w:rsid w:val="004E7C91"/>
    <w:rsid w:val="004F080B"/>
    <w:rsid w:val="004F0DE2"/>
    <w:rsid w:val="004F167D"/>
    <w:rsid w:val="004F1E6F"/>
    <w:rsid w:val="004F3509"/>
    <w:rsid w:val="004F3D22"/>
    <w:rsid w:val="004F4012"/>
    <w:rsid w:val="004F42A6"/>
    <w:rsid w:val="004F4E16"/>
    <w:rsid w:val="004F5B47"/>
    <w:rsid w:val="004F6373"/>
    <w:rsid w:val="004F6F4D"/>
    <w:rsid w:val="004F7055"/>
    <w:rsid w:val="00500288"/>
    <w:rsid w:val="0050047A"/>
    <w:rsid w:val="005005E1"/>
    <w:rsid w:val="00502319"/>
    <w:rsid w:val="005025BC"/>
    <w:rsid w:val="0050271E"/>
    <w:rsid w:val="005040D5"/>
    <w:rsid w:val="00504534"/>
    <w:rsid w:val="00504642"/>
    <w:rsid w:val="005052FC"/>
    <w:rsid w:val="00505432"/>
    <w:rsid w:val="0050551D"/>
    <w:rsid w:val="00505D7E"/>
    <w:rsid w:val="0050727A"/>
    <w:rsid w:val="00507794"/>
    <w:rsid w:val="00510515"/>
    <w:rsid w:val="005118E9"/>
    <w:rsid w:val="00511AE7"/>
    <w:rsid w:val="005135CE"/>
    <w:rsid w:val="00513D28"/>
    <w:rsid w:val="00514460"/>
    <w:rsid w:val="00514727"/>
    <w:rsid w:val="0051489A"/>
    <w:rsid w:val="00516B03"/>
    <w:rsid w:val="00516F76"/>
    <w:rsid w:val="00517203"/>
    <w:rsid w:val="00517B76"/>
    <w:rsid w:val="00521B43"/>
    <w:rsid w:val="00523037"/>
    <w:rsid w:val="00523535"/>
    <w:rsid w:val="005236D9"/>
    <w:rsid w:val="005249F1"/>
    <w:rsid w:val="005254C0"/>
    <w:rsid w:val="00525916"/>
    <w:rsid w:val="00526438"/>
    <w:rsid w:val="00527F50"/>
    <w:rsid w:val="0053099D"/>
    <w:rsid w:val="00530ED0"/>
    <w:rsid w:val="005310AC"/>
    <w:rsid w:val="0053331C"/>
    <w:rsid w:val="005338C3"/>
    <w:rsid w:val="0053529B"/>
    <w:rsid w:val="00535E3D"/>
    <w:rsid w:val="00536AC8"/>
    <w:rsid w:val="005376CD"/>
    <w:rsid w:val="00537BCE"/>
    <w:rsid w:val="00537ED4"/>
    <w:rsid w:val="00537EE6"/>
    <w:rsid w:val="00537FC0"/>
    <w:rsid w:val="005401D5"/>
    <w:rsid w:val="0054021B"/>
    <w:rsid w:val="0054033F"/>
    <w:rsid w:val="0054086C"/>
    <w:rsid w:val="00540A22"/>
    <w:rsid w:val="00540DF6"/>
    <w:rsid w:val="0054126C"/>
    <w:rsid w:val="00541484"/>
    <w:rsid w:val="005421BE"/>
    <w:rsid w:val="0054237C"/>
    <w:rsid w:val="00542EA0"/>
    <w:rsid w:val="00543C5F"/>
    <w:rsid w:val="005442BE"/>
    <w:rsid w:val="005463A5"/>
    <w:rsid w:val="005470D0"/>
    <w:rsid w:val="0054789E"/>
    <w:rsid w:val="0055050D"/>
    <w:rsid w:val="00550E62"/>
    <w:rsid w:val="005521D6"/>
    <w:rsid w:val="0055412D"/>
    <w:rsid w:val="00554BED"/>
    <w:rsid w:val="0055502D"/>
    <w:rsid w:val="0055559A"/>
    <w:rsid w:val="005556B4"/>
    <w:rsid w:val="00556C31"/>
    <w:rsid w:val="005574BA"/>
    <w:rsid w:val="00560205"/>
    <w:rsid w:val="0056092E"/>
    <w:rsid w:val="00560DD4"/>
    <w:rsid w:val="00560ED9"/>
    <w:rsid w:val="00561C28"/>
    <w:rsid w:val="00563192"/>
    <w:rsid w:val="00563338"/>
    <w:rsid w:val="00565610"/>
    <w:rsid w:val="005657BB"/>
    <w:rsid w:val="005666FD"/>
    <w:rsid w:val="00566AF0"/>
    <w:rsid w:val="0056724A"/>
    <w:rsid w:val="0056755C"/>
    <w:rsid w:val="00567669"/>
    <w:rsid w:val="005701FA"/>
    <w:rsid w:val="00571FC2"/>
    <w:rsid w:val="00572A63"/>
    <w:rsid w:val="005737CD"/>
    <w:rsid w:val="0057392F"/>
    <w:rsid w:val="00573D09"/>
    <w:rsid w:val="00573E04"/>
    <w:rsid w:val="005746B3"/>
    <w:rsid w:val="00574C60"/>
    <w:rsid w:val="0057543B"/>
    <w:rsid w:val="0057575D"/>
    <w:rsid w:val="00575A89"/>
    <w:rsid w:val="00575F93"/>
    <w:rsid w:val="005767DB"/>
    <w:rsid w:val="00577F62"/>
    <w:rsid w:val="00580218"/>
    <w:rsid w:val="00580511"/>
    <w:rsid w:val="00580568"/>
    <w:rsid w:val="00580D3F"/>
    <w:rsid w:val="0058107A"/>
    <w:rsid w:val="0058118A"/>
    <w:rsid w:val="00581B17"/>
    <w:rsid w:val="00582727"/>
    <w:rsid w:val="00583B9A"/>
    <w:rsid w:val="00584C9D"/>
    <w:rsid w:val="00584F0B"/>
    <w:rsid w:val="00586658"/>
    <w:rsid w:val="005867F9"/>
    <w:rsid w:val="00587940"/>
    <w:rsid w:val="00587D51"/>
    <w:rsid w:val="00587F2D"/>
    <w:rsid w:val="00590213"/>
    <w:rsid w:val="00590E6D"/>
    <w:rsid w:val="00593F59"/>
    <w:rsid w:val="00594048"/>
    <w:rsid w:val="00594086"/>
    <w:rsid w:val="00596240"/>
    <w:rsid w:val="00596360"/>
    <w:rsid w:val="00596BB4"/>
    <w:rsid w:val="0059766A"/>
    <w:rsid w:val="00597674"/>
    <w:rsid w:val="00597C81"/>
    <w:rsid w:val="005A03D2"/>
    <w:rsid w:val="005A0510"/>
    <w:rsid w:val="005A0CC6"/>
    <w:rsid w:val="005A0ED9"/>
    <w:rsid w:val="005A1463"/>
    <w:rsid w:val="005A204E"/>
    <w:rsid w:val="005A25EB"/>
    <w:rsid w:val="005A30E6"/>
    <w:rsid w:val="005A3118"/>
    <w:rsid w:val="005A31C2"/>
    <w:rsid w:val="005A3B26"/>
    <w:rsid w:val="005A3B37"/>
    <w:rsid w:val="005A4156"/>
    <w:rsid w:val="005A433B"/>
    <w:rsid w:val="005A4418"/>
    <w:rsid w:val="005A4543"/>
    <w:rsid w:val="005A5238"/>
    <w:rsid w:val="005A5599"/>
    <w:rsid w:val="005A62A6"/>
    <w:rsid w:val="005A6898"/>
    <w:rsid w:val="005A728F"/>
    <w:rsid w:val="005A735F"/>
    <w:rsid w:val="005A77FB"/>
    <w:rsid w:val="005A7AC3"/>
    <w:rsid w:val="005A7F27"/>
    <w:rsid w:val="005B0BFF"/>
    <w:rsid w:val="005B0DD8"/>
    <w:rsid w:val="005B0E3F"/>
    <w:rsid w:val="005B0F4C"/>
    <w:rsid w:val="005B2F9C"/>
    <w:rsid w:val="005B3543"/>
    <w:rsid w:val="005B4B59"/>
    <w:rsid w:val="005B4CE3"/>
    <w:rsid w:val="005B71AC"/>
    <w:rsid w:val="005C0868"/>
    <w:rsid w:val="005C0AFC"/>
    <w:rsid w:val="005C0F7B"/>
    <w:rsid w:val="005C37E7"/>
    <w:rsid w:val="005C3B51"/>
    <w:rsid w:val="005C4CE1"/>
    <w:rsid w:val="005C705D"/>
    <w:rsid w:val="005D03BF"/>
    <w:rsid w:val="005D0ABA"/>
    <w:rsid w:val="005D0D96"/>
    <w:rsid w:val="005D1AB8"/>
    <w:rsid w:val="005D5265"/>
    <w:rsid w:val="005D5A9F"/>
    <w:rsid w:val="005D5D80"/>
    <w:rsid w:val="005D7FF3"/>
    <w:rsid w:val="005E0E4B"/>
    <w:rsid w:val="005E0E9C"/>
    <w:rsid w:val="005E0FDF"/>
    <w:rsid w:val="005E2FB0"/>
    <w:rsid w:val="005E39D7"/>
    <w:rsid w:val="005E4217"/>
    <w:rsid w:val="005E4647"/>
    <w:rsid w:val="005E48BA"/>
    <w:rsid w:val="005E4E79"/>
    <w:rsid w:val="005E4FBF"/>
    <w:rsid w:val="005E52DE"/>
    <w:rsid w:val="005E5AFF"/>
    <w:rsid w:val="005F2403"/>
    <w:rsid w:val="005F28AA"/>
    <w:rsid w:val="005F29C1"/>
    <w:rsid w:val="005F31D4"/>
    <w:rsid w:val="005F35BA"/>
    <w:rsid w:val="005F3DE2"/>
    <w:rsid w:val="005F516F"/>
    <w:rsid w:val="005F5ACD"/>
    <w:rsid w:val="005F617F"/>
    <w:rsid w:val="005F6372"/>
    <w:rsid w:val="005F65AD"/>
    <w:rsid w:val="005F686E"/>
    <w:rsid w:val="005F721C"/>
    <w:rsid w:val="005F7354"/>
    <w:rsid w:val="005F74ED"/>
    <w:rsid w:val="005F7659"/>
    <w:rsid w:val="00600211"/>
    <w:rsid w:val="006003AD"/>
    <w:rsid w:val="00602500"/>
    <w:rsid w:val="006029B8"/>
    <w:rsid w:val="00603493"/>
    <w:rsid w:val="006059BB"/>
    <w:rsid w:val="00605E63"/>
    <w:rsid w:val="00606866"/>
    <w:rsid w:val="00606D65"/>
    <w:rsid w:val="006076D2"/>
    <w:rsid w:val="00607968"/>
    <w:rsid w:val="00611112"/>
    <w:rsid w:val="0061120F"/>
    <w:rsid w:val="00611CAE"/>
    <w:rsid w:val="00611E9D"/>
    <w:rsid w:val="006125AA"/>
    <w:rsid w:val="0061262E"/>
    <w:rsid w:val="006129AC"/>
    <w:rsid w:val="00612DF1"/>
    <w:rsid w:val="0061370B"/>
    <w:rsid w:val="00613DF5"/>
    <w:rsid w:val="006142F2"/>
    <w:rsid w:val="00614BE3"/>
    <w:rsid w:val="00614C83"/>
    <w:rsid w:val="00615E82"/>
    <w:rsid w:val="00616705"/>
    <w:rsid w:val="00616D81"/>
    <w:rsid w:val="00616EAD"/>
    <w:rsid w:val="00620432"/>
    <w:rsid w:val="00620F77"/>
    <w:rsid w:val="00621AD1"/>
    <w:rsid w:val="006243EA"/>
    <w:rsid w:val="00624E38"/>
    <w:rsid w:val="006252E2"/>
    <w:rsid w:val="00626C29"/>
    <w:rsid w:val="0063152C"/>
    <w:rsid w:val="00633700"/>
    <w:rsid w:val="00633FEF"/>
    <w:rsid w:val="0063476F"/>
    <w:rsid w:val="00634F7D"/>
    <w:rsid w:val="00635015"/>
    <w:rsid w:val="0063611E"/>
    <w:rsid w:val="00636829"/>
    <w:rsid w:val="00637704"/>
    <w:rsid w:val="00640291"/>
    <w:rsid w:val="006402C9"/>
    <w:rsid w:val="00640AD3"/>
    <w:rsid w:val="00640E9C"/>
    <w:rsid w:val="00641306"/>
    <w:rsid w:val="00642726"/>
    <w:rsid w:val="00642D4A"/>
    <w:rsid w:val="00644941"/>
    <w:rsid w:val="00644B52"/>
    <w:rsid w:val="00644D3F"/>
    <w:rsid w:val="00645A2E"/>
    <w:rsid w:val="00645BBE"/>
    <w:rsid w:val="00646015"/>
    <w:rsid w:val="00646A01"/>
    <w:rsid w:val="00650194"/>
    <w:rsid w:val="006501D0"/>
    <w:rsid w:val="00650D68"/>
    <w:rsid w:val="006518D1"/>
    <w:rsid w:val="00651D8A"/>
    <w:rsid w:val="00651FEB"/>
    <w:rsid w:val="00652619"/>
    <w:rsid w:val="00652AD8"/>
    <w:rsid w:val="00652DE9"/>
    <w:rsid w:val="00654070"/>
    <w:rsid w:val="00654083"/>
    <w:rsid w:val="00655379"/>
    <w:rsid w:val="00655A71"/>
    <w:rsid w:val="0065691B"/>
    <w:rsid w:val="0065722E"/>
    <w:rsid w:val="0065729D"/>
    <w:rsid w:val="00657432"/>
    <w:rsid w:val="0065758E"/>
    <w:rsid w:val="006609F5"/>
    <w:rsid w:val="006614AC"/>
    <w:rsid w:val="00661D63"/>
    <w:rsid w:val="00661F8C"/>
    <w:rsid w:val="006623D5"/>
    <w:rsid w:val="00662978"/>
    <w:rsid w:val="0066453D"/>
    <w:rsid w:val="00665503"/>
    <w:rsid w:val="0066572A"/>
    <w:rsid w:val="00665C35"/>
    <w:rsid w:val="00666163"/>
    <w:rsid w:val="00666835"/>
    <w:rsid w:val="00666902"/>
    <w:rsid w:val="00671055"/>
    <w:rsid w:val="00671084"/>
    <w:rsid w:val="00671F2F"/>
    <w:rsid w:val="00672642"/>
    <w:rsid w:val="00672ADC"/>
    <w:rsid w:val="00673A41"/>
    <w:rsid w:val="00673BD7"/>
    <w:rsid w:val="00674671"/>
    <w:rsid w:val="00674DBF"/>
    <w:rsid w:val="00675009"/>
    <w:rsid w:val="0067691B"/>
    <w:rsid w:val="00676CA5"/>
    <w:rsid w:val="006779A2"/>
    <w:rsid w:val="00677D9F"/>
    <w:rsid w:val="00680607"/>
    <w:rsid w:val="00680643"/>
    <w:rsid w:val="00680B70"/>
    <w:rsid w:val="006811FF"/>
    <w:rsid w:val="00681272"/>
    <w:rsid w:val="006815E4"/>
    <w:rsid w:val="00682E96"/>
    <w:rsid w:val="0068335A"/>
    <w:rsid w:val="0068385E"/>
    <w:rsid w:val="00683AF1"/>
    <w:rsid w:val="00683EB2"/>
    <w:rsid w:val="0068411A"/>
    <w:rsid w:val="006857F8"/>
    <w:rsid w:val="0068596B"/>
    <w:rsid w:val="006860E0"/>
    <w:rsid w:val="00686341"/>
    <w:rsid w:val="006873EA"/>
    <w:rsid w:val="00690EC0"/>
    <w:rsid w:val="00691447"/>
    <w:rsid w:val="00691E68"/>
    <w:rsid w:val="00692024"/>
    <w:rsid w:val="006926B4"/>
    <w:rsid w:val="00693BCC"/>
    <w:rsid w:val="006946DD"/>
    <w:rsid w:val="0069670F"/>
    <w:rsid w:val="006969EA"/>
    <w:rsid w:val="00697477"/>
    <w:rsid w:val="00697BF6"/>
    <w:rsid w:val="006A0860"/>
    <w:rsid w:val="006A0C9A"/>
    <w:rsid w:val="006A0D9D"/>
    <w:rsid w:val="006A15C3"/>
    <w:rsid w:val="006A39F9"/>
    <w:rsid w:val="006A3E16"/>
    <w:rsid w:val="006A411A"/>
    <w:rsid w:val="006A47E1"/>
    <w:rsid w:val="006A4DED"/>
    <w:rsid w:val="006A535C"/>
    <w:rsid w:val="006A5C85"/>
    <w:rsid w:val="006A6841"/>
    <w:rsid w:val="006A6ADF"/>
    <w:rsid w:val="006B010F"/>
    <w:rsid w:val="006B06EB"/>
    <w:rsid w:val="006B09B0"/>
    <w:rsid w:val="006B1190"/>
    <w:rsid w:val="006B14EA"/>
    <w:rsid w:val="006B19ED"/>
    <w:rsid w:val="006B1CD1"/>
    <w:rsid w:val="006B206B"/>
    <w:rsid w:val="006B3188"/>
    <w:rsid w:val="006B33A0"/>
    <w:rsid w:val="006B6200"/>
    <w:rsid w:val="006B6797"/>
    <w:rsid w:val="006B73C8"/>
    <w:rsid w:val="006B770A"/>
    <w:rsid w:val="006B7C98"/>
    <w:rsid w:val="006B7DF1"/>
    <w:rsid w:val="006C05E0"/>
    <w:rsid w:val="006C21E0"/>
    <w:rsid w:val="006C2241"/>
    <w:rsid w:val="006C2823"/>
    <w:rsid w:val="006C28BF"/>
    <w:rsid w:val="006C3241"/>
    <w:rsid w:val="006C3BAF"/>
    <w:rsid w:val="006C3C3F"/>
    <w:rsid w:val="006C3CBA"/>
    <w:rsid w:val="006C3D4F"/>
    <w:rsid w:val="006C536D"/>
    <w:rsid w:val="006C542B"/>
    <w:rsid w:val="006C5DC2"/>
    <w:rsid w:val="006C72BA"/>
    <w:rsid w:val="006C7DF8"/>
    <w:rsid w:val="006D0677"/>
    <w:rsid w:val="006D1757"/>
    <w:rsid w:val="006D220E"/>
    <w:rsid w:val="006D2671"/>
    <w:rsid w:val="006D2D4B"/>
    <w:rsid w:val="006D340C"/>
    <w:rsid w:val="006D38F6"/>
    <w:rsid w:val="006D3D37"/>
    <w:rsid w:val="006D4066"/>
    <w:rsid w:val="006D4132"/>
    <w:rsid w:val="006D46EB"/>
    <w:rsid w:val="006D4787"/>
    <w:rsid w:val="006D57BD"/>
    <w:rsid w:val="006D6120"/>
    <w:rsid w:val="006D6E19"/>
    <w:rsid w:val="006D7558"/>
    <w:rsid w:val="006D7653"/>
    <w:rsid w:val="006D7928"/>
    <w:rsid w:val="006D7BC5"/>
    <w:rsid w:val="006E0137"/>
    <w:rsid w:val="006E0442"/>
    <w:rsid w:val="006E1367"/>
    <w:rsid w:val="006E14CC"/>
    <w:rsid w:val="006E1AFC"/>
    <w:rsid w:val="006E1E16"/>
    <w:rsid w:val="006E23B0"/>
    <w:rsid w:val="006E327D"/>
    <w:rsid w:val="006E3B1D"/>
    <w:rsid w:val="006E6ABA"/>
    <w:rsid w:val="006E6E3A"/>
    <w:rsid w:val="006E6F53"/>
    <w:rsid w:val="006E6F63"/>
    <w:rsid w:val="006E71C8"/>
    <w:rsid w:val="006E785D"/>
    <w:rsid w:val="006E7A9D"/>
    <w:rsid w:val="006E7C85"/>
    <w:rsid w:val="006E7ED4"/>
    <w:rsid w:val="006F0CAC"/>
    <w:rsid w:val="006F1CD7"/>
    <w:rsid w:val="006F22E7"/>
    <w:rsid w:val="006F26CA"/>
    <w:rsid w:val="006F3B40"/>
    <w:rsid w:val="006F3D14"/>
    <w:rsid w:val="006F4BC0"/>
    <w:rsid w:val="006F4C45"/>
    <w:rsid w:val="006F4F9B"/>
    <w:rsid w:val="006F6316"/>
    <w:rsid w:val="006F789A"/>
    <w:rsid w:val="00700031"/>
    <w:rsid w:val="007004AA"/>
    <w:rsid w:val="0070064A"/>
    <w:rsid w:val="00701317"/>
    <w:rsid w:val="007014C8"/>
    <w:rsid w:val="00701D13"/>
    <w:rsid w:val="00701D2E"/>
    <w:rsid w:val="00701F30"/>
    <w:rsid w:val="00702395"/>
    <w:rsid w:val="0070299F"/>
    <w:rsid w:val="0070343C"/>
    <w:rsid w:val="0070357B"/>
    <w:rsid w:val="007039EF"/>
    <w:rsid w:val="00703B23"/>
    <w:rsid w:val="00704693"/>
    <w:rsid w:val="00704AF3"/>
    <w:rsid w:val="00704DE6"/>
    <w:rsid w:val="00705227"/>
    <w:rsid w:val="007059AC"/>
    <w:rsid w:val="00705D81"/>
    <w:rsid w:val="007062F1"/>
    <w:rsid w:val="00706A0A"/>
    <w:rsid w:val="00706B83"/>
    <w:rsid w:val="00706D48"/>
    <w:rsid w:val="00710D7E"/>
    <w:rsid w:val="0071169C"/>
    <w:rsid w:val="00711ECD"/>
    <w:rsid w:val="0071276E"/>
    <w:rsid w:val="00712D3B"/>
    <w:rsid w:val="00712E27"/>
    <w:rsid w:val="00713025"/>
    <w:rsid w:val="00713038"/>
    <w:rsid w:val="00713172"/>
    <w:rsid w:val="00713852"/>
    <w:rsid w:val="007141BA"/>
    <w:rsid w:val="00714F7D"/>
    <w:rsid w:val="007165E5"/>
    <w:rsid w:val="00720675"/>
    <w:rsid w:val="007206A1"/>
    <w:rsid w:val="00722131"/>
    <w:rsid w:val="0072253D"/>
    <w:rsid w:val="007225BA"/>
    <w:rsid w:val="0072577F"/>
    <w:rsid w:val="007263CB"/>
    <w:rsid w:val="00726BF6"/>
    <w:rsid w:val="00726C73"/>
    <w:rsid w:val="00727AAE"/>
    <w:rsid w:val="00730080"/>
    <w:rsid w:val="0073119C"/>
    <w:rsid w:val="00731C44"/>
    <w:rsid w:val="00732F18"/>
    <w:rsid w:val="007331C1"/>
    <w:rsid w:val="00733759"/>
    <w:rsid w:val="00733DD8"/>
    <w:rsid w:val="00733FCF"/>
    <w:rsid w:val="0073419A"/>
    <w:rsid w:val="00734FB5"/>
    <w:rsid w:val="00735635"/>
    <w:rsid w:val="00735A58"/>
    <w:rsid w:val="00736150"/>
    <w:rsid w:val="007363B9"/>
    <w:rsid w:val="00736A7C"/>
    <w:rsid w:val="00737D3A"/>
    <w:rsid w:val="0074107A"/>
    <w:rsid w:val="00741DBA"/>
    <w:rsid w:val="00743226"/>
    <w:rsid w:val="00743AF6"/>
    <w:rsid w:val="0074434D"/>
    <w:rsid w:val="00745BDE"/>
    <w:rsid w:val="00747204"/>
    <w:rsid w:val="007476E9"/>
    <w:rsid w:val="00747814"/>
    <w:rsid w:val="00747C0A"/>
    <w:rsid w:val="00750804"/>
    <w:rsid w:val="00750ACE"/>
    <w:rsid w:val="00750C8D"/>
    <w:rsid w:val="00750F35"/>
    <w:rsid w:val="00752DF5"/>
    <w:rsid w:val="0075453B"/>
    <w:rsid w:val="0075580C"/>
    <w:rsid w:val="00755C20"/>
    <w:rsid w:val="00757A68"/>
    <w:rsid w:val="00757C4F"/>
    <w:rsid w:val="007601E3"/>
    <w:rsid w:val="007604F3"/>
    <w:rsid w:val="00761944"/>
    <w:rsid w:val="00761FC4"/>
    <w:rsid w:val="00762963"/>
    <w:rsid w:val="00762C62"/>
    <w:rsid w:val="00762DA7"/>
    <w:rsid w:val="00763EA6"/>
    <w:rsid w:val="00764CE8"/>
    <w:rsid w:val="00765487"/>
    <w:rsid w:val="007657EF"/>
    <w:rsid w:val="007675FE"/>
    <w:rsid w:val="00767ACF"/>
    <w:rsid w:val="00770AEF"/>
    <w:rsid w:val="00772137"/>
    <w:rsid w:val="00772E53"/>
    <w:rsid w:val="007730FD"/>
    <w:rsid w:val="0077324F"/>
    <w:rsid w:val="00773578"/>
    <w:rsid w:val="00773B43"/>
    <w:rsid w:val="00773C6D"/>
    <w:rsid w:val="0077531C"/>
    <w:rsid w:val="007753EB"/>
    <w:rsid w:val="0077550D"/>
    <w:rsid w:val="00775A74"/>
    <w:rsid w:val="007762AF"/>
    <w:rsid w:val="00777EDB"/>
    <w:rsid w:val="00777F7E"/>
    <w:rsid w:val="00777FCC"/>
    <w:rsid w:val="00780D0A"/>
    <w:rsid w:val="007813E2"/>
    <w:rsid w:val="00781B9A"/>
    <w:rsid w:val="00782913"/>
    <w:rsid w:val="00782BCC"/>
    <w:rsid w:val="00783447"/>
    <w:rsid w:val="0078382C"/>
    <w:rsid w:val="00783D8D"/>
    <w:rsid w:val="0078564D"/>
    <w:rsid w:val="00785AE1"/>
    <w:rsid w:val="00785CA0"/>
    <w:rsid w:val="00785F46"/>
    <w:rsid w:val="007864E7"/>
    <w:rsid w:val="00786708"/>
    <w:rsid w:val="00786FA8"/>
    <w:rsid w:val="007873B4"/>
    <w:rsid w:val="0078740D"/>
    <w:rsid w:val="007877E3"/>
    <w:rsid w:val="00787F2C"/>
    <w:rsid w:val="00790219"/>
    <w:rsid w:val="00790228"/>
    <w:rsid w:val="0079048F"/>
    <w:rsid w:val="0079175B"/>
    <w:rsid w:val="00792872"/>
    <w:rsid w:val="00792BF0"/>
    <w:rsid w:val="00792DA6"/>
    <w:rsid w:val="007933A7"/>
    <w:rsid w:val="00793F89"/>
    <w:rsid w:val="00795491"/>
    <w:rsid w:val="007960B7"/>
    <w:rsid w:val="007965A8"/>
    <w:rsid w:val="00796611"/>
    <w:rsid w:val="00796A28"/>
    <w:rsid w:val="00796B4D"/>
    <w:rsid w:val="007970BD"/>
    <w:rsid w:val="007A0B5A"/>
    <w:rsid w:val="007A1296"/>
    <w:rsid w:val="007A1726"/>
    <w:rsid w:val="007A1B2E"/>
    <w:rsid w:val="007A1CA9"/>
    <w:rsid w:val="007A36F1"/>
    <w:rsid w:val="007A4ED6"/>
    <w:rsid w:val="007A5465"/>
    <w:rsid w:val="007A67DC"/>
    <w:rsid w:val="007B0356"/>
    <w:rsid w:val="007B26F7"/>
    <w:rsid w:val="007B3C57"/>
    <w:rsid w:val="007B3D9A"/>
    <w:rsid w:val="007B3F67"/>
    <w:rsid w:val="007B3FA5"/>
    <w:rsid w:val="007B4073"/>
    <w:rsid w:val="007B46BA"/>
    <w:rsid w:val="007B59BE"/>
    <w:rsid w:val="007B5B63"/>
    <w:rsid w:val="007B60C3"/>
    <w:rsid w:val="007B60F3"/>
    <w:rsid w:val="007B664C"/>
    <w:rsid w:val="007B785A"/>
    <w:rsid w:val="007B7D81"/>
    <w:rsid w:val="007B7E73"/>
    <w:rsid w:val="007C078C"/>
    <w:rsid w:val="007C0ECF"/>
    <w:rsid w:val="007C12C3"/>
    <w:rsid w:val="007C148D"/>
    <w:rsid w:val="007C194B"/>
    <w:rsid w:val="007C242A"/>
    <w:rsid w:val="007C2D3A"/>
    <w:rsid w:val="007C53A2"/>
    <w:rsid w:val="007C6CC2"/>
    <w:rsid w:val="007D0562"/>
    <w:rsid w:val="007D0A31"/>
    <w:rsid w:val="007D0A48"/>
    <w:rsid w:val="007D0DEB"/>
    <w:rsid w:val="007D0F8F"/>
    <w:rsid w:val="007D1368"/>
    <w:rsid w:val="007D1702"/>
    <w:rsid w:val="007D25DC"/>
    <w:rsid w:val="007D43DC"/>
    <w:rsid w:val="007D468E"/>
    <w:rsid w:val="007D4DCD"/>
    <w:rsid w:val="007D521C"/>
    <w:rsid w:val="007D61B4"/>
    <w:rsid w:val="007D65A5"/>
    <w:rsid w:val="007D6E61"/>
    <w:rsid w:val="007D7635"/>
    <w:rsid w:val="007D782F"/>
    <w:rsid w:val="007D7AEC"/>
    <w:rsid w:val="007D7EFD"/>
    <w:rsid w:val="007E0FA9"/>
    <w:rsid w:val="007E1753"/>
    <w:rsid w:val="007E2921"/>
    <w:rsid w:val="007E2981"/>
    <w:rsid w:val="007E2FAF"/>
    <w:rsid w:val="007E38B6"/>
    <w:rsid w:val="007E3ECB"/>
    <w:rsid w:val="007E3FF8"/>
    <w:rsid w:val="007E4338"/>
    <w:rsid w:val="007E47E3"/>
    <w:rsid w:val="007E4D9F"/>
    <w:rsid w:val="007E4DC6"/>
    <w:rsid w:val="007E50A6"/>
    <w:rsid w:val="007E52EC"/>
    <w:rsid w:val="007E6020"/>
    <w:rsid w:val="007E63B8"/>
    <w:rsid w:val="007E6616"/>
    <w:rsid w:val="007E6F6C"/>
    <w:rsid w:val="007F0E1D"/>
    <w:rsid w:val="007F1076"/>
    <w:rsid w:val="007F16B2"/>
    <w:rsid w:val="007F39F7"/>
    <w:rsid w:val="007F3B2A"/>
    <w:rsid w:val="007F4238"/>
    <w:rsid w:val="007F4D31"/>
    <w:rsid w:val="007F5C4F"/>
    <w:rsid w:val="007F63B5"/>
    <w:rsid w:val="007F72E8"/>
    <w:rsid w:val="007F76BB"/>
    <w:rsid w:val="008001E8"/>
    <w:rsid w:val="00801CBB"/>
    <w:rsid w:val="00802512"/>
    <w:rsid w:val="00803345"/>
    <w:rsid w:val="008037BF"/>
    <w:rsid w:val="00803FF9"/>
    <w:rsid w:val="00804AB9"/>
    <w:rsid w:val="00804CFF"/>
    <w:rsid w:val="00805126"/>
    <w:rsid w:val="00805E4D"/>
    <w:rsid w:val="008075D6"/>
    <w:rsid w:val="00810C59"/>
    <w:rsid w:val="00810E95"/>
    <w:rsid w:val="0081185E"/>
    <w:rsid w:val="00812912"/>
    <w:rsid w:val="0081327C"/>
    <w:rsid w:val="008139BD"/>
    <w:rsid w:val="008142B1"/>
    <w:rsid w:val="00814332"/>
    <w:rsid w:val="00814B3C"/>
    <w:rsid w:val="00815480"/>
    <w:rsid w:val="00815744"/>
    <w:rsid w:val="008179DE"/>
    <w:rsid w:val="00817F33"/>
    <w:rsid w:val="0082189C"/>
    <w:rsid w:val="00821A0E"/>
    <w:rsid w:val="00822317"/>
    <w:rsid w:val="00822997"/>
    <w:rsid w:val="00822B06"/>
    <w:rsid w:val="00823380"/>
    <w:rsid w:val="008240F2"/>
    <w:rsid w:val="00824B8C"/>
    <w:rsid w:val="00825588"/>
    <w:rsid w:val="00825BFA"/>
    <w:rsid w:val="00825FE6"/>
    <w:rsid w:val="008264A5"/>
    <w:rsid w:val="00830936"/>
    <w:rsid w:val="008311C3"/>
    <w:rsid w:val="00831D54"/>
    <w:rsid w:val="00831F80"/>
    <w:rsid w:val="00832EE9"/>
    <w:rsid w:val="008341C2"/>
    <w:rsid w:val="00834520"/>
    <w:rsid w:val="008347CF"/>
    <w:rsid w:val="00835F24"/>
    <w:rsid w:val="0084129A"/>
    <w:rsid w:val="008415BD"/>
    <w:rsid w:val="00841ED9"/>
    <w:rsid w:val="0084248C"/>
    <w:rsid w:val="00842604"/>
    <w:rsid w:val="00842F58"/>
    <w:rsid w:val="008431B9"/>
    <w:rsid w:val="00843576"/>
    <w:rsid w:val="00845F48"/>
    <w:rsid w:val="00846FA1"/>
    <w:rsid w:val="008474F3"/>
    <w:rsid w:val="00850589"/>
    <w:rsid w:val="008508AC"/>
    <w:rsid w:val="008515AC"/>
    <w:rsid w:val="0085216B"/>
    <w:rsid w:val="0085289D"/>
    <w:rsid w:val="008546F5"/>
    <w:rsid w:val="008549C4"/>
    <w:rsid w:val="00854A76"/>
    <w:rsid w:val="00854BB6"/>
    <w:rsid w:val="00855E73"/>
    <w:rsid w:val="00856945"/>
    <w:rsid w:val="00856BFB"/>
    <w:rsid w:val="008609E8"/>
    <w:rsid w:val="008610C9"/>
    <w:rsid w:val="0086134E"/>
    <w:rsid w:val="00861D2A"/>
    <w:rsid w:val="0086245F"/>
    <w:rsid w:val="008625E2"/>
    <w:rsid w:val="008637B3"/>
    <w:rsid w:val="008639C0"/>
    <w:rsid w:val="00863D75"/>
    <w:rsid w:val="008644F7"/>
    <w:rsid w:val="00864979"/>
    <w:rsid w:val="00864C0E"/>
    <w:rsid w:val="008663CE"/>
    <w:rsid w:val="00866C94"/>
    <w:rsid w:val="00866DDD"/>
    <w:rsid w:val="0086718F"/>
    <w:rsid w:val="008673FD"/>
    <w:rsid w:val="008706DC"/>
    <w:rsid w:val="00870989"/>
    <w:rsid w:val="00871990"/>
    <w:rsid w:val="00871E14"/>
    <w:rsid w:val="00871E94"/>
    <w:rsid w:val="00872551"/>
    <w:rsid w:val="00872F4C"/>
    <w:rsid w:val="008764F6"/>
    <w:rsid w:val="008765AB"/>
    <w:rsid w:val="0087726B"/>
    <w:rsid w:val="008779B6"/>
    <w:rsid w:val="00877E48"/>
    <w:rsid w:val="008800C6"/>
    <w:rsid w:val="00881468"/>
    <w:rsid w:val="00881DA0"/>
    <w:rsid w:val="00882163"/>
    <w:rsid w:val="00883D03"/>
    <w:rsid w:val="008841D4"/>
    <w:rsid w:val="00884CA1"/>
    <w:rsid w:val="00885A94"/>
    <w:rsid w:val="00885B90"/>
    <w:rsid w:val="00886CF6"/>
    <w:rsid w:val="00887224"/>
    <w:rsid w:val="0088735E"/>
    <w:rsid w:val="00890880"/>
    <w:rsid w:val="00890A48"/>
    <w:rsid w:val="00891B02"/>
    <w:rsid w:val="00891C17"/>
    <w:rsid w:val="00893043"/>
    <w:rsid w:val="00895A10"/>
    <w:rsid w:val="008A051F"/>
    <w:rsid w:val="008A0D5F"/>
    <w:rsid w:val="008A11A3"/>
    <w:rsid w:val="008A262C"/>
    <w:rsid w:val="008A26C7"/>
    <w:rsid w:val="008A3536"/>
    <w:rsid w:val="008A3564"/>
    <w:rsid w:val="008A3E97"/>
    <w:rsid w:val="008A59FF"/>
    <w:rsid w:val="008A72B7"/>
    <w:rsid w:val="008A7D25"/>
    <w:rsid w:val="008B0118"/>
    <w:rsid w:val="008B016F"/>
    <w:rsid w:val="008B050F"/>
    <w:rsid w:val="008B13AF"/>
    <w:rsid w:val="008B174D"/>
    <w:rsid w:val="008B197E"/>
    <w:rsid w:val="008B3005"/>
    <w:rsid w:val="008B3289"/>
    <w:rsid w:val="008B35E3"/>
    <w:rsid w:val="008B516B"/>
    <w:rsid w:val="008B5BFD"/>
    <w:rsid w:val="008B5CCE"/>
    <w:rsid w:val="008B6352"/>
    <w:rsid w:val="008B6D79"/>
    <w:rsid w:val="008B7272"/>
    <w:rsid w:val="008B79CE"/>
    <w:rsid w:val="008B7AC7"/>
    <w:rsid w:val="008B7EF7"/>
    <w:rsid w:val="008C024B"/>
    <w:rsid w:val="008C08A6"/>
    <w:rsid w:val="008C0CA1"/>
    <w:rsid w:val="008C1187"/>
    <w:rsid w:val="008C152D"/>
    <w:rsid w:val="008C158D"/>
    <w:rsid w:val="008C2639"/>
    <w:rsid w:val="008C2730"/>
    <w:rsid w:val="008C3192"/>
    <w:rsid w:val="008C3C03"/>
    <w:rsid w:val="008C54B0"/>
    <w:rsid w:val="008C56A3"/>
    <w:rsid w:val="008C5DC6"/>
    <w:rsid w:val="008C6567"/>
    <w:rsid w:val="008C6585"/>
    <w:rsid w:val="008C7087"/>
    <w:rsid w:val="008C76F6"/>
    <w:rsid w:val="008C7B21"/>
    <w:rsid w:val="008D0235"/>
    <w:rsid w:val="008D05E0"/>
    <w:rsid w:val="008D1398"/>
    <w:rsid w:val="008D1E9B"/>
    <w:rsid w:val="008D2BBC"/>
    <w:rsid w:val="008D37B6"/>
    <w:rsid w:val="008D3CE5"/>
    <w:rsid w:val="008D3E38"/>
    <w:rsid w:val="008D488A"/>
    <w:rsid w:val="008D4BDD"/>
    <w:rsid w:val="008D5A20"/>
    <w:rsid w:val="008D5EB5"/>
    <w:rsid w:val="008D63D2"/>
    <w:rsid w:val="008D7B02"/>
    <w:rsid w:val="008D7D32"/>
    <w:rsid w:val="008D7EAC"/>
    <w:rsid w:val="008E068D"/>
    <w:rsid w:val="008E11E2"/>
    <w:rsid w:val="008E17DF"/>
    <w:rsid w:val="008E3A16"/>
    <w:rsid w:val="008E3F37"/>
    <w:rsid w:val="008E5616"/>
    <w:rsid w:val="008E5AEB"/>
    <w:rsid w:val="008E5F4C"/>
    <w:rsid w:val="008E767C"/>
    <w:rsid w:val="008E7CD9"/>
    <w:rsid w:val="008E7E1D"/>
    <w:rsid w:val="008F0DFE"/>
    <w:rsid w:val="008F1FAD"/>
    <w:rsid w:val="008F2B35"/>
    <w:rsid w:val="008F4070"/>
    <w:rsid w:val="008F59D7"/>
    <w:rsid w:val="008F5D9F"/>
    <w:rsid w:val="008F6232"/>
    <w:rsid w:val="008F6BC1"/>
    <w:rsid w:val="008F7274"/>
    <w:rsid w:val="00901A13"/>
    <w:rsid w:val="0090248C"/>
    <w:rsid w:val="00902C7F"/>
    <w:rsid w:val="009037F5"/>
    <w:rsid w:val="00904C22"/>
    <w:rsid w:val="00904C94"/>
    <w:rsid w:val="009052B1"/>
    <w:rsid w:val="00905CA1"/>
    <w:rsid w:val="00905DAA"/>
    <w:rsid w:val="00905F4D"/>
    <w:rsid w:val="0090756F"/>
    <w:rsid w:val="0090791A"/>
    <w:rsid w:val="00910338"/>
    <w:rsid w:val="00910622"/>
    <w:rsid w:val="00910BAF"/>
    <w:rsid w:val="009118CD"/>
    <w:rsid w:val="00911908"/>
    <w:rsid w:val="009133CC"/>
    <w:rsid w:val="0091430A"/>
    <w:rsid w:val="00914D69"/>
    <w:rsid w:val="009159D9"/>
    <w:rsid w:val="00915A74"/>
    <w:rsid w:val="0092062E"/>
    <w:rsid w:val="009206D1"/>
    <w:rsid w:val="00920AB1"/>
    <w:rsid w:val="00920B50"/>
    <w:rsid w:val="009223BB"/>
    <w:rsid w:val="0092378A"/>
    <w:rsid w:val="00924186"/>
    <w:rsid w:val="009276F9"/>
    <w:rsid w:val="009277A1"/>
    <w:rsid w:val="0092792A"/>
    <w:rsid w:val="0093004C"/>
    <w:rsid w:val="00931148"/>
    <w:rsid w:val="00931CE6"/>
    <w:rsid w:val="00932080"/>
    <w:rsid w:val="00932493"/>
    <w:rsid w:val="009324C0"/>
    <w:rsid w:val="00932B10"/>
    <w:rsid w:val="00932BDE"/>
    <w:rsid w:val="009337FB"/>
    <w:rsid w:val="009353CD"/>
    <w:rsid w:val="00935793"/>
    <w:rsid w:val="00935BEF"/>
    <w:rsid w:val="0093687C"/>
    <w:rsid w:val="00936F8B"/>
    <w:rsid w:val="009371AC"/>
    <w:rsid w:val="00937232"/>
    <w:rsid w:val="009379E4"/>
    <w:rsid w:val="00937AF6"/>
    <w:rsid w:val="00937D56"/>
    <w:rsid w:val="00937DB4"/>
    <w:rsid w:val="00940B1D"/>
    <w:rsid w:val="00940D88"/>
    <w:rsid w:val="0094149A"/>
    <w:rsid w:val="009422BB"/>
    <w:rsid w:val="00942C38"/>
    <w:rsid w:val="00942D86"/>
    <w:rsid w:val="00943808"/>
    <w:rsid w:val="009441EA"/>
    <w:rsid w:val="0094433A"/>
    <w:rsid w:val="009447DC"/>
    <w:rsid w:val="00944BB9"/>
    <w:rsid w:val="00944D02"/>
    <w:rsid w:val="00944F78"/>
    <w:rsid w:val="00945071"/>
    <w:rsid w:val="0094578B"/>
    <w:rsid w:val="009464F5"/>
    <w:rsid w:val="00947901"/>
    <w:rsid w:val="00947907"/>
    <w:rsid w:val="00947F51"/>
    <w:rsid w:val="00951153"/>
    <w:rsid w:val="00951587"/>
    <w:rsid w:val="009521F9"/>
    <w:rsid w:val="0095252F"/>
    <w:rsid w:val="00952D2D"/>
    <w:rsid w:val="009538D0"/>
    <w:rsid w:val="00953A0E"/>
    <w:rsid w:val="00953E8C"/>
    <w:rsid w:val="00954617"/>
    <w:rsid w:val="00954F90"/>
    <w:rsid w:val="00955211"/>
    <w:rsid w:val="009556BB"/>
    <w:rsid w:val="00955D37"/>
    <w:rsid w:val="00956107"/>
    <w:rsid w:val="0095614E"/>
    <w:rsid w:val="0095752E"/>
    <w:rsid w:val="0096086D"/>
    <w:rsid w:val="0096474D"/>
    <w:rsid w:val="00965625"/>
    <w:rsid w:val="00965B6D"/>
    <w:rsid w:val="00966000"/>
    <w:rsid w:val="00966336"/>
    <w:rsid w:val="00966BDC"/>
    <w:rsid w:val="009700AA"/>
    <w:rsid w:val="009703B4"/>
    <w:rsid w:val="00970E68"/>
    <w:rsid w:val="009720AB"/>
    <w:rsid w:val="00972540"/>
    <w:rsid w:val="00972585"/>
    <w:rsid w:val="009726AE"/>
    <w:rsid w:val="00975822"/>
    <w:rsid w:val="00976BCD"/>
    <w:rsid w:val="00976F88"/>
    <w:rsid w:val="009772B3"/>
    <w:rsid w:val="0097751F"/>
    <w:rsid w:val="00977593"/>
    <w:rsid w:val="00977BA6"/>
    <w:rsid w:val="00980A5B"/>
    <w:rsid w:val="00980C83"/>
    <w:rsid w:val="0098112F"/>
    <w:rsid w:val="00981749"/>
    <w:rsid w:val="00981F13"/>
    <w:rsid w:val="0098207C"/>
    <w:rsid w:val="009826DC"/>
    <w:rsid w:val="00982B4F"/>
    <w:rsid w:val="0098358C"/>
    <w:rsid w:val="0098509A"/>
    <w:rsid w:val="00985214"/>
    <w:rsid w:val="00986122"/>
    <w:rsid w:val="009864CA"/>
    <w:rsid w:val="00986B4E"/>
    <w:rsid w:val="00986D4E"/>
    <w:rsid w:val="009916F3"/>
    <w:rsid w:val="00991815"/>
    <w:rsid w:val="00992DE0"/>
    <w:rsid w:val="00993E59"/>
    <w:rsid w:val="00994A25"/>
    <w:rsid w:val="00995801"/>
    <w:rsid w:val="00995F0E"/>
    <w:rsid w:val="009964AD"/>
    <w:rsid w:val="00996D64"/>
    <w:rsid w:val="009974F5"/>
    <w:rsid w:val="009A0047"/>
    <w:rsid w:val="009A0362"/>
    <w:rsid w:val="009A0F01"/>
    <w:rsid w:val="009A12CA"/>
    <w:rsid w:val="009A1600"/>
    <w:rsid w:val="009A1EAE"/>
    <w:rsid w:val="009A2105"/>
    <w:rsid w:val="009A21B8"/>
    <w:rsid w:val="009A3692"/>
    <w:rsid w:val="009A3B0E"/>
    <w:rsid w:val="009A41F8"/>
    <w:rsid w:val="009A4235"/>
    <w:rsid w:val="009A4370"/>
    <w:rsid w:val="009A72ED"/>
    <w:rsid w:val="009A7516"/>
    <w:rsid w:val="009A7A29"/>
    <w:rsid w:val="009A7D39"/>
    <w:rsid w:val="009B001B"/>
    <w:rsid w:val="009B0BCA"/>
    <w:rsid w:val="009B0FCB"/>
    <w:rsid w:val="009B10B4"/>
    <w:rsid w:val="009B21C8"/>
    <w:rsid w:val="009B3157"/>
    <w:rsid w:val="009B3A18"/>
    <w:rsid w:val="009B410C"/>
    <w:rsid w:val="009B4D01"/>
    <w:rsid w:val="009B535A"/>
    <w:rsid w:val="009B5EE3"/>
    <w:rsid w:val="009B70A1"/>
    <w:rsid w:val="009C04AF"/>
    <w:rsid w:val="009C0791"/>
    <w:rsid w:val="009C189C"/>
    <w:rsid w:val="009C25C5"/>
    <w:rsid w:val="009C3D15"/>
    <w:rsid w:val="009C432C"/>
    <w:rsid w:val="009C4EE5"/>
    <w:rsid w:val="009C5F96"/>
    <w:rsid w:val="009C626C"/>
    <w:rsid w:val="009D01F8"/>
    <w:rsid w:val="009D1C88"/>
    <w:rsid w:val="009D2F59"/>
    <w:rsid w:val="009D33FF"/>
    <w:rsid w:val="009D3777"/>
    <w:rsid w:val="009D395A"/>
    <w:rsid w:val="009D5D4C"/>
    <w:rsid w:val="009D66F9"/>
    <w:rsid w:val="009D6814"/>
    <w:rsid w:val="009D6D54"/>
    <w:rsid w:val="009D6F55"/>
    <w:rsid w:val="009D72FB"/>
    <w:rsid w:val="009D7AE5"/>
    <w:rsid w:val="009D7B0F"/>
    <w:rsid w:val="009E02D9"/>
    <w:rsid w:val="009E052C"/>
    <w:rsid w:val="009E07A7"/>
    <w:rsid w:val="009E193D"/>
    <w:rsid w:val="009E1F2F"/>
    <w:rsid w:val="009E21FF"/>
    <w:rsid w:val="009E2C11"/>
    <w:rsid w:val="009E374A"/>
    <w:rsid w:val="009E46A2"/>
    <w:rsid w:val="009E534F"/>
    <w:rsid w:val="009E6B46"/>
    <w:rsid w:val="009E6E24"/>
    <w:rsid w:val="009E70B6"/>
    <w:rsid w:val="009E70ED"/>
    <w:rsid w:val="009E73BB"/>
    <w:rsid w:val="009E78CF"/>
    <w:rsid w:val="009F0655"/>
    <w:rsid w:val="009F0C73"/>
    <w:rsid w:val="009F15AC"/>
    <w:rsid w:val="009F215D"/>
    <w:rsid w:val="009F2A61"/>
    <w:rsid w:val="009F337D"/>
    <w:rsid w:val="009F4E7C"/>
    <w:rsid w:val="009F4EDB"/>
    <w:rsid w:val="009F5123"/>
    <w:rsid w:val="009F5BBF"/>
    <w:rsid w:val="009F68A8"/>
    <w:rsid w:val="009F735E"/>
    <w:rsid w:val="00A016DA"/>
    <w:rsid w:val="00A031C5"/>
    <w:rsid w:val="00A03364"/>
    <w:rsid w:val="00A03809"/>
    <w:rsid w:val="00A03D11"/>
    <w:rsid w:val="00A04B8D"/>
    <w:rsid w:val="00A04BF8"/>
    <w:rsid w:val="00A04C29"/>
    <w:rsid w:val="00A04FFC"/>
    <w:rsid w:val="00A0528A"/>
    <w:rsid w:val="00A05D40"/>
    <w:rsid w:val="00A05D74"/>
    <w:rsid w:val="00A0605D"/>
    <w:rsid w:val="00A06308"/>
    <w:rsid w:val="00A102CF"/>
    <w:rsid w:val="00A103B1"/>
    <w:rsid w:val="00A106E6"/>
    <w:rsid w:val="00A10A42"/>
    <w:rsid w:val="00A10A58"/>
    <w:rsid w:val="00A11A6C"/>
    <w:rsid w:val="00A127F3"/>
    <w:rsid w:val="00A14531"/>
    <w:rsid w:val="00A14D28"/>
    <w:rsid w:val="00A16486"/>
    <w:rsid w:val="00A167F4"/>
    <w:rsid w:val="00A176F9"/>
    <w:rsid w:val="00A17BD9"/>
    <w:rsid w:val="00A20402"/>
    <w:rsid w:val="00A20828"/>
    <w:rsid w:val="00A20D00"/>
    <w:rsid w:val="00A20FD4"/>
    <w:rsid w:val="00A21366"/>
    <w:rsid w:val="00A21637"/>
    <w:rsid w:val="00A219E7"/>
    <w:rsid w:val="00A234A2"/>
    <w:rsid w:val="00A23700"/>
    <w:rsid w:val="00A23C05"/>
    <w:rsid w:val="00A24EEF"/>
    <w:rsid w:val="00A25096"/>
    <w:rsid w:val="00A251CF"/>
    <w:rsid w:val="00A255A4"/>
    <w:rsid w:val="00A27124"/>
    <w:rsid w:val="00A276A8"/>
    <w:rsid w:val="00A30996"/>
    <w:rsid w:val="00A319CC"/>
    <w:rsid w:val="00A321C3"/>
    <w:rsid w:val="00A329C4"/>
    <w:rsid w:val="00A35E24"/>
    <w:rsid w:val="00A35FA4"/>
    <w:rsid w:val="00A3652B"/>
    <w:rsid w:val="00A372C5"/>
    <w:rsid w:val="00A376D5"/>
    <w:rsid w:val="00A408A1"/>
    <w:rsid w:val="00A41F98"/>
    <w:rsid w:val="00A4218C"/>
    <w:rsid w:val="00A42594"/>
    <w:rsid w:val="00A43DC1"/>
    <w:rsid w:val="00A44106"/>
    <w:rsid w:val="00A44C3E"/>
    <w:rsid w:val="00A45145"/>
    <w:rsid w:val="00A456B3"/>
    <w:rsid w:val="00A4793F"/>
    <w:rsid w:val="00A507A2"/>
    <w:rsid w:val="00A51DC8"/>
    <w:rsid w:val="00A53033"/>
    <w:rsid w:val="00A5348A"/>
    <w:rsid w:val="00A5515B"/>
    <w:rsid w:val="00A558EF"/>
    <w:rsid w:val="00A565E4"/>
    <w:rsid w:val="00A577A9"/>
    <w:rsid w:val="00A60038"/>
    <w:rsid w:val="00A60C43"/>
    <w:rsid w:val="00A628F2"/>
    <w:rsid w:val="00A638B4"/>
    <w:rsid w:val="00A63C86"/>
    <w:rsid w:val="00A63E99"/>
    <w:rsid w:val="00A6497D"/>
    <w:rsid w:val="00A656D7"/>
    <w:rsid w:val="00A65F33"/>
    <w:rsid w:val="00A66693"/>
    <w:rsid w:val="00A667A8"/>
    <w:rsid w:val="00A66ABB"/>
    <w:rsid w:val="00A673FF"/>
    <w:rsid w:val="00A676CD"/>
    <w:rsid w:val="00A67756"/>
    <w:rsid w:val="00A67F6D"/>
    <w:rsid w:val="00A702BD"/>
    <w:rsid w:val="00A702ED"/>
    <w:rsid w:val="00A7093F"/>
    <w:rsid w:val="00A71B4F"/>
    <w:rsid w:val="00A725FE"/>
    <w:rsid w:val="00A72D28"/>
    <w:rsid w:val="00A73EAB"/>
    <w:rsid w:val="00A73FB0"/>
    <w:rsid w:val="00A744EB"/>
    <w:rsid w:val="00A74865"/>
    <w:rsid w:val="00A76B88"/>
    <w:rsid w:val="00A77D90"/>
    <w:rsid w:val="00A80903"/>
    <w:rsid w:val="00A80FA9"/>
    <w:rsid w:val="00A84690"/>
    <w:rsid w:val="00A85D55"/>
    <w:rsid w:val="00A86E81"/>
    <w:rsid w:val="00A871B8"/>
    <w:rsid w:val="00A87C03"/>
    <w:rsid w:val="00A901F6"/>
    <w:rsid w:val="00A90409"/>
    <w:rsid w:val="00A926C3"/>
    <w:rsid w:val="00A9496D"/>
    <w:rsid w:val="00A95BF0"/>
    <w:rsid w:val="00A96D0B"/>
    <w:rsid w:val="00A97125"/>
    <w:rsid w:val="00A972B4"/>
    <w:rsid w:val="00A9754A"/>
    <w:rsid w:val="00A97953"/>
    <w:rsid w:val="00AA00B5"/>
    <w:rsid w:val="00AA1211"/>
    <w:rsid w:val="00AA1BFD"/>
    <w:rsid w:val="00AA250A"/>
    <w:rsid w:val="00AA2D9D"/>
    <w:rsid w:val="00AA3F12"/>
    <w:rsid w:val="00AA455A"/>
    <w:rsid w:val="00AA45C3"/>
    <w:rsid w:val="00AA4E50"/>
    <w:rsid w:val="00AA4F3D"/>
    <w:rsid w:val="00AA530C"/>
    <w:rsid w:val="00AA5A75"/>
    <w:rsid w:val="00AA5F1C"/>
    <w:rsid w:val="00AA62E7"/>
    <w:rsid w:val="00AA6685"/>
    <w:rsid w:val="00AA6FD0"/>
    <w:rsid w:val="00AB16C4"/>
    <w:rsid w:val="00AB1C68"/>
    <w:rsid w:val="00AB1EC9"/>
    <w:rsid w:val="00AB232B"/>
    <w:rsid w:val="00AB23CF"/>
    <w:rsid w:val="00AB2A67"/>
    <w:rsid w:val="00AB2B91"/>
    <w:rsid w:val="00AB3A60"/>
    <w:rsid w:val="00AB3C59"/>
    <w:rsid w:val="00AB3C86"/>
    <w:rsid w:val="00AB4B64"/>
    <w:rsid w:val="00AB5D7D"/>
    <w:rsid w:val="00AB6158"/>
    <w:rsid w:val="00AB6917"/>
    <w:rsid w:val="00AB7201"/>
    <w:rsid w:val="00AB736E"/>
    <w:rsid w:val="00AB78A1"/>
    <w:rsid w:val="00AB7DB4"/>
    <w:rsid w:val="00AB7E62"/>
    <w:rsid w:val="00AC0738"/>
    <w:rsid w:val="00AC13A8"/>
    <w:rsid w:val="00AC1644"/>
    <w:rsid w:val="00AC20D4"/>
    <w:rsid w:val="00AC2434"/>
    <w:rsid w:val="00AC2E04"/>
    <w:rsid w:val="00AC3565"/>
    <w:rsid w:val="00AC4440"/>
    <w:rsid w:val="00AC63ED"/>
    <w:rsid w:val="00AC69EA"/>
    <w:rsid w:val="00AC6EED"/>
    <w:rsid w:val="00AC6FE9"/>
    <w:rsid w:val="00AC7652"/>
    <w:rsid w:val="00AC7B8F"/>
    <w:rsid w:val="00AC7DFA"/>
    <w:rsid w:val="00AD0C2D"/>
    <w:rsid w:val="00AD1864"/>
    <w:rsid w:val="00AD2600"/>
    <w:rsid w:val="00AD2D7D"/>
    <w:rsid w:val="00AD3B10"/>
    <w:rsid w:val="00AD45C5"/>
    <w:rsid w:val="00AD4BD3"/>
    <w:rsid w:val="00AD4DA5"/>
    <w:rsid w:val="00AD52A5"/>
    <w:rsid w:val="00AE0947"/>
    <w:rsid w:val="00AE10F8"/>
    <w:rsid w:val="00AE17D8"/>
    <w:rsid w:val="00AE261D"/>
    <w:rsid w:val="00AE484E"/>
    <w:rsid w:val="00AE50F0"/>
    <w:rsid w:val="00AE7754"/>
    <w:rsid w:val="00AF00BC"/>
    <w:rsid w:val="00AF0DA5"/>
    <w:rsid w:val="00AF16C1"/>
    <w:rsid w:val="00AF3082"/>
    <w:rsid w:val="00AF3F58"/>
    <w:rsid w:val="00AF45E0"/>
    <w:rsid w:val="00AF4F34"/>
    <w:rsid w:val="00AF6313"/>
    <w:rsid w:val="00AF6558"/>
    <w:rsid w:val="00AF6EC2"/>
    <w:rsid w:val="00AF78D4"/>
    <w:rsid w:val="00AF7C03"/>
    <w:rsid w:val="00B00251"/>
    <w:rsid w:val="00B00EED"/>
    <w:rsid w:val="00B0109B"/>
    <w:rsid w:val="00B026F6"/>
    <w:rsid w:val="00B02704"/>
    <w:rsid w:val="00B02BB6"/>
    <w:rsid w:val="00B02FCA"/>
    <w:rsid w:val="00B04535"/>
    <w:rsid w:val="00B04ADD"/>
    <w:rsid w:val="00B0593D"/>
    <w:rsid w:val="00B05C01"/>
    <w:rsid w:val="00B062E3"/>
    <w:rsid w:val="00B0680C"/>
    <w:rsid w:val="00B0682C"/>
    <w:rsid w:val="00B07136"/>
    <w:rsid w:val="00B07F86"/>
    <w:rsid w:val="00B103BD"/>
    <w:rsid w:val="00B106A4"/>
    <w:rsid w:val="00B114B9"/>
    <w:rsid w:val="00B1196A"/>
    <w:rsid w:val="00B11CC4"/>
    <w:rsid w:val="00B1207C"/>
    <w:rsid w:val="00B12B3C"/>
    <w:rsid w:val="00B12E14"/>
    <w:rsid w:val="00B15A7F"/>
    <w:rsid w:val="00B16B09"/>
    <w:rsid w:val="00B17CBE"/>
    <w:rsid w:val="00B17EA9"/>
    <w:rsid w:val="00B200AA"/>
    <w:rsid w:val="00B20234"/>
    <w:rsid w:val="00B20582"/>
    <w:rsid w:val="00B22235"/>
    <w:rsid w:val="00B22457"/>
    <w:rsid w:val="00B23927"/>
    <w:rsid w:val="00B239A6"/>
    <w:rsid w:val="00B23C11"/>
    <w:rsid w:val="00B23E62"/>
    <w:rsid w:val="00B250F5"/>
    <w:rsid w:val="00B251B9"/>
    <w:rsid w:val="00B25362"/>
    <w:rsid w:val="00B260F1"/>
    <w:rsid w:val="00B261E9"/>
    <w:rsid w:val="00B26AC6"/>
    <w:rsid w:val="00B26B34"/>
    <w:rsid w:val="00B27A09"/>
    <w:rsid w:val="00B27F7F"/>
    <w:rsid w:val="00B303FF"/>
    <w:rsid w:val="00B307FC"/>
    <w:rsid w:val="00B329E8"/>
    <w:rsid w:val="00B32A83"/>
    <w:rsid w:val="00B32C00"/>
    <w:rsid w:val="00B33722"/>
    <w:rsid w:val="00B33A63"/>
    <w:rsid w:val="00B33FA4"/>
    <w:rsid w:val="00B34279"/>
    <w:rsid w:val="00B347C2"/>
    <w:rsid w:val="00B353AF"/>
    <w:rsid w:val="00B35582"/>
    <w:rsid w:val="00B3609F"/>
    <w:rsid w:val="00B36121"/>
    <w:rsid w:val="00B3625F"/>
    <w:rsid w:val="00B36F04"/>
    <w:rsid w:val="00B36F91"/>
    <w:rsid w:val="00B3795F"/>
    <w:rsid w:val="00B37D9C"/>
    <w:rsid w:val="00B4003B"/>
    <w:rsid w:val="00B403B9"/>
    <w:rsid w:val="00B403ED"/>
    <w:rsid w:val="00B42281"/>
    <w:rsid w:val="00B425AA"/>
    <w:rsid w:val="00B43307"/>
    <w:rsid w:val="00B4363F"/>
    <w:rsid w:val="00B43852"/>
    <w:rsid w:val="00B44644"/>
    <w:rsid w:val="00B461BD"/>
    <w:rsid w:val="00B46E62"/>
    <w:rsid w:val="00B4749C"/>
    <w:rsid w:val="00B476A8"/>
    <w:rsid w:val="00B5034B"/>
    <w:rsid w:val="00B50A65"/>
    <w:rsid w:val="00B51892"/>
    <w:rsid w:val="00B5284F"/>
    <w:rsid w:val="00B54918"/>
    <w:rsid w:val="00B54A36"/>
    <w:rsid w:val="00B55647"/>
    <w:rsid w:val="00B5565C"/>
    <w:rsid w:val="00B55825"/>
    <w:rsid w:val="00B55EA2"/>
    <w:rsid w:val="00B60167"/>
    <w:rsid w:val="00B60B24"/>
    <w:rsid w:val="00B60E57"/>
    <w:rsid w:val="00B61A5B"/>
    <w:rsid w:val="00B61BA1"/>
    <w:rsid w:val="00B61F88"/>
    <w:rsid w:val="00B62642"/>
    <w:rsid w:val="00B63022"/>
    <w:rsid w:val="00B632EB"/>
    <w:rsid w:val="00B66FE2"/>
    <w:rsid w:val="00B67323"/>
    <w:rsid w:val="00B6751A"/>
    <w:rsid w:val="00B6774D"/>
    <w:rsid w:val="00B67AC8"/>
    <w:rsid w:val="00B700DA"/>
    <w:rsid w:val="00B708E0"/>
    <w:rsid w:val="00B71E45"/>
    <w:rsid w:val="00B72723"/>
    <w:rsid w:val="00B72939"/>
    <w:rsid w:val="00B72E98"/>
    <w:rsid w:val="00B738BD"/>
    <w:rsid w:val="00B73A66"/>
    <w:rsid w:val="00B741C0"/>
    <w:rsid w:val="00B74F2F"/>
    <w:rsid w:val="00B7556B"/>
    <w:rsid w:val="00B75CF1"/>
    <w:rsid w:val="00B75D92"/>
    <w:rsid w:val="00B7746A"/>
    <w:rsid w:val="00B81114"/>
    <w:rsid w:val="00B81836"/>
    <w:rsid w:val="00B822D8"/>
    <w:rsid w:val="00B82EB5"/>
    <w:rsid w:val="00B83580"/>
    <w:rsid w:val="00B83658"/>
    <w:rsid w:val="00B83F4C"/>
    <w:rsid w:val="00B84078"/>
    <w:rsid w:val="00B842B9"/>
    <w:rsid w:val="00B849CC"/>
    <w:rsid w:val="00B84CE6"/>
    <w:rsid w:val="00B85A83"/>
    <w:rsid w:val="00B866B3"/>
    <w:rsid w:val="00B874EC"/>
    <w:rsid w:val="00B879EB"/>
    <w:rsid w:val="00B87B01"/>
    <w:rsid w:val="00B903C6"/>
    <w:rsid w:val="00B90BBC"/>
    <w:rsid w:val="00B911AC"/>
    <w:rsid w:val="00B91A9E"/>
    <w:rsid w:val="00B91CEE"/>
    <w:rsid w:val="00B9253D"/>
    <w:rsid w:val="00B9519E"/>
    <w:rsid w:val="00B95EF9"/>
    <w:rsid w:val="00B97739"/>
    <w:rsid w:val="00BA04C9"/>
    <w:rsid w:val="00BA05E3"/>
    <w:rsid w:val="00BA0A2F"/>
    <w:rsid w:val="00BA1819"/>
    <w:rsid w:val="00BA222D"/>
    <w:rsid w:val="00BA4671"/>
    <w:rsid w:val="00BA4771"/>
    <w:rsid w:val="00BA4CFC"/>
    <w:rsid w:val="00BA5CA2"/>
    <w:rsid w:val="00BA6107"/>
    <w:rsid w:val="00BA659A"/>
    <w:rsid w:val="00BA6C75"/>
    <w:rsid w:val="00BB068E"/>
    <w:rsid w:val="00BB0FA9"/>
    <w:rsid w:val="00BB1379"/>
    <w:rsid w:val="00BB1C42"/>
    <w:rsid w:val="00BB1E9C"/>
    <w:rsid w:val="00BB2545"/>
    <w:rsid w:val="00BB25D1"/>
    <w:rsid w:val="00BB2D4F"/>
    <w:rsid w:val="00BB33D4"/>
    <w:rsid w:val="00BB39F7"/>
    <w:rsid w:val="00BB3C5D"/>
    <w:rsid w:val="00BB4448"/>
    <w:rsid w:val="00BB6207"/>
    <w:rsid w:val="00BB6FF6"/>
    <w:rsid w:val="00BB7B00"/>
    <w:rsid w:val="00BC0D43"/>
    <w:rsid w:val="00BC1574"/>
    <w:rsid w:val="00BC1D47"/>
    <w:rsid w:val="00BC2482"/>
    <w:rsid w:val="00BC2C99"/>
    <w:rsid w:val="00BC37D8"/>
    <w:rsid w:val="00BC455C"/>
    <w:rsid w:val="00BC4910"/>
    <w:rsid w:val="00BC4BAF"/>
    <w:rsid w:val="00BC4F98"/>
    <w:rsid w:val="00BC62F2"/>
    <w:rsid w:val="00BC6880"/>
    <w:rsid w:val="00BC7211"/>
    <w:rsid w:val="00BD194F"/>
    <w:rsid w:val="00BD1FD1"/>
    <w:rsid w:val="00BD2427"/>
    <w:rsid w:val="00BD39CC"/>
    <w:rsid w:val="00BD3F99"/>
    <w:rsid w:val="00BD608C"/>
    <w:rsid w:val="00BD6966"/>
    <w:rsid w:val="00BD6CC4"/>
    <w:rsid w:val="00BD748C"/>
    <w:rsid w:val="00BE0886"/>
    <w:rsid w:val="00BE0B25"/>
    <w:rsid w:val="00BE111C"/>
    <w:rsid w:val="00BE1E60"/>
    <w:rsid w:val="00BE22C6"/>
    <w:rsid w:val="00BE2DF1"/>
    <w:rsid w:val="00BE2F1A"/>
    <w:rsid w:val="00BE32E1"/>
    <w:rsid w:val="00BE3639"/>
    <w:rsid w:val="00BE38AB"/>
    <w:rsid w:val="00BE60FE"/>
    <w:rsid w:val="00BE61D1"/>
    <w:rsid w:val="00BE635E"/>
    <w:rsid w:val="00BE70D0"/>
    <w:rsid w:val="00BE7D36"/>
    <w:rsid w:val="00BF0E75"/>
    <w:rsid w:val="00BF1F54"/>
    <w:rsid w:val="00BF35E9"/>
    <w:rsid w:val="00BF3931"/>
    <w:rsid w:val="00BF395F"/>
    <w:rsid w:val="00BF46D1"/>
    <w:rsid w:val="00BF4A5D"/>
    <w:rsid w:val="00BF4B43"/>
    <w:rsid w:val="00BF56B1"/>
    <w:rsid w:val="00BF5DEF"/>
    <w:rsid w:val="00BF6BCC"/>
    <w:rsid w:val="00BF7B24"/>
    <w:rsid w:val="00BF7DD1"/>
    <w:rsid w:val="00C008E1"/>
    <w:rsid w:val="00C0094E"/>
    <w:rsid w:val="00C00B36"/>
    <w:rsid w:val="00C01CEF"/>
    <w:rsid w:val="00C02CAB"/>
    <w:rsid w:val="00C02E84"/>
    <w:rsid w:val="00C03820"/>
    <w:rsid w:val="00C04774"/>
    <w:rsid w:val="00C04DB1"/>
    <w:rsid w:val="00C060D0"/>
    <w:rsid w:val="00C074A2"/>
    <w:rsid w:val="00C076F0"/>
    <w:rsid w:val="00C1002A"/>
    <w:rsid w:val="00C101BB"/>
    <w:rsid w:val="00C10B7B"/>
    <w:rsid w:val="00C11145"/>
    <w:rsid w:val="00C116E2"/>
    <w:rsid w:val="00C11BB9"/>
    <w:rsid w:val="00C11E1B"/>
    <w:rsid w:val="00C12257"/>
    <w:rsid w:val="00C124F0"/>
    <w:rsid w:val="00C12C98"/>
    <w:rsid w:val="00C13C61"/>
    <w:rsid w:val="00C157F3"/>
    <w:rsid w:val="00C15FAF"/>
    <w:rsid w:val="00C15FF5"/>
    <w:rsid w:val="00C1690E"/>
    <w:rsid w:val="00C16965"/>
    <w:rsid w:val="00C20325"/>
    <w:rsid w:val="00C20E8B"/>
    <w:rsid w:val="00C21A7C"/>
    <w:rsid w:val="00C21E1F"/>
    <w:rsid w:val="00C22691"/>
    <w:rsid w:val="00C22A49"/>
    <w:rsid w:val="00C22B31"/>
    <w:rsid w:val="00C240E2"/>
    <w:rsid w:val="00C24379"/>
    <w:rsid w:val="00C243B5"/>
    <w:rsid w:val="00C24859"/>
    <w:rsid w:val="00C249B8"/>
    <w:rsid w:val="00C25057"/>
    <w:rsid w:val="00C25B34"/>
    <w:rsid w:val="00C2656C"/>
    <w:rsid w:val="00C27FCE"/>
    <w:rsid w:val="00C304DF"/>
    <w:rsid w:val="00C30AD7"/>
    <w:rsid w:val="00C30E96"/>
    <w:rsid w:val="00C31353"/>
    <w:rsid w:val="00C31C5E"/>
    <w:rsid w:val="00C32DF5"/>
    <w:rsid w:val="00C333AF"/>
    <w:rsid w:val="00C34379"/>
    <w:rsid w:val="00C34E45"/>
    <w:rsid w:val="00C3542F"/>
    <w:rsid w:val="00C35807"/>
    <w:rsid w:val="00C3592A"/>
    <w:rsid w:val="00C35E3A"/>
    <w:rsid w:val="00C36025"/>
    <w:rsid w:val="00C36505"/>
    <w:rsid w:val="00C37E2F"/>
    <w:rsid w:val="00C37EE9"/>
    <w:rsid w:val="00C402B6"/>
    <w:rsid w:val="00C40B33"/>
    <w:rsid w:val="00C41206"/>
    <w:rsid w:val="00C41B0A"/>
    <w:rsid w:val="00C42CEA"/>
    <w:rsid w:val="00C43123"/>
    <w:rsid w:val="00C43198"/>
    <w:rsid w:val="00C439B7"/>
    <w:rsid w:val="00C44761"/>
    <w:rsid w:val="00C44A0E"/>
    <w:rsid w:val="00C458F1"/>
    <w:rsid w:val="00C45ACE"/>
    <w:rsid w:val="00C45D4E"/>
    <w:rsid w:val="00C45E03"/>
    <w:rsid w:val="00C46306"/>
    <w:rsid w:val="00C463F2"/>
    <w:rsid w:val="00C4679B"/>
    <w:rsid w:val="00C47185"/>
    <w:rsid w:val="00C5083E"/>
    <w:rsid w:val="00C50F58"/>
    <w:rsid w:val="00C52C08"/>
    <w:rsid w:val="00C52DCC"/>
    <w:rsid w:val="00C53778"/>
    <w:rsid w:val="00C542F2"/>
    <w:rsid w:val="00C56006"/>
    <w:rsid w:val="00C56A6C"/>
    <w:rsid w:val="00C576D1"/>
    <w:rsid w:val="00C60FEC"/>
    <w:rsid w:val="00C61D0A"/>
    <w:rsid w:val="00C61F3A"/>
    <w:rsid w:val="00C623AD"/>
    <w:rsid w:val="00C62DB1"/>
    <w:rsid w:val="00C63656"/>
    <w:rsid w:val="00C63662"/>
    <w:rsid w:val="00C6421E"/>
    <w:rsid w:val="00C64230"/>
    <w:rsid w:val="00C6427A"/>
    <w:rsid w:val="00C642F5"/>
    <w:rsid w:val="00C70EE0"/>
    <w:rsid w:val="00C7114B"/>
    <w:rsid w:val="00C7178F"/>
    <w:rsid w:val="00C71D0B"/>
    <w:rsid w:val="00C724ED"/>
    <w:rsid w:val="00C72744"/>
    <w:rsid w:val="00C72D6C"/>
    <w:rsid w:val="00C735E9"/>
    <w:rsid w:val="00C7371B"/>
    <w:rsid w:val="00C73BD3"/>
    <w:rsid w:val="00C7438F"/>
    <w:rsid w:val="00C746F1"/>
    <w:rsid w:val="00C74797"/>
    <w:rsid w:val="00C74BC4"/>
    <w:rsid w:val="00C7579D"/>
    <w:rsid w:val="00C778F0"/>
    <w:rsid w:val="00C80189"/>
    <w:rsid w:val="00C80946"/>
    <w:rsid w:val="00C80CDC"/>
    <w:rsid w:val="00C8173A"/>
    <w:rsid w:val="00C81C98"/>
    <w:rsid w:val="00C82970"/>
    <w:rsid w:val="00C83351"/>
    <w:rsid w:val="00C8352F"/>
    <w:rsid w:val="00C8366D"/>
    <w:rsid w:val="00C84342"/>
    <w:rsid w:val="00C84AD9"/>
    <w:rsid w:val="00C8552F"/>
    <w:rsid w:val="00C859C3"/>
    <w:rsid w:val="00C85B8C"/>
    <w:rsid w:val="00C8632E"/>
    <w:rsid w:val="00C86711"/>
    <w:rsid w:val="00C86726"/>
    <w:rsid w:val="00C86875"/>
    <w:rsid w:val="00C86C9D"/>
    <w:rsid w:val="00C86CAC"/>
    <w:rsid w:val="00C87166"/>
    <w:rsid w:val="00C87505"/>
    <w:rsid w:val="00C87A4A"/>
    <w:rsid w:val="00C87DA0"/>
    <w:rsid w:val="00C9070E"/>
    <w:rsid w:val="00C90B60"/>
    <w:rsid w:val="00C91225"/>
    <w:rsid w:val="00C912D1"/>
    <w:rsid w:val="00C9187C"/>
    <w:rsid w:val="00C91A46"/>
    <w:rsid w:val="00C91ED6"/>
    <w:rsid w:val="00C92491"/>
    <w:rsid w:val="00C937E6"/>
    <w:rsid w:val="00C93DA8"/>
    <w:rsid w:val="00C94BF6"/>
    <w:rsid w:val="00CA1AD8"/>
    <w:rsid w:val="00CA3E9D"/>
    <w:rsid w:val="00CA4906"/>
    <w:rsid w:val="00CA4B33"/>
    <w:rsid w:val="00CA5C29"/>
    <w:rsid w:val="00CA5D5D"/>
    <w:rsid w:val="00CA5F40"/>
    <w:rsid w:val="00CA62AD"/>
    <w:rsid w:val="00CA7B1E"/>
    <w:rsid w:val="00CB00A4"/>
    <w:rsid w:val="00CB0274"/>
    <w:rsid w:val="00CB0987"/>
    <w:rsid w:val="00CB09A7"/>
    <w:rsid w:val="00CB0CC9"/>
    <w:rsid w:val="00CB1A2E"/>
    <w:rsid w:val="00CB1D9B"/>
    <w:rsid w:val="00CB1FBF"/>
    <w:rsid w:val="00CB2038"/>
    <w:rsid w:val="00CB26B2"/>
    <w:rsid w:val="00CB29BB"/>
    <w:rsid w:val="00CB462C"/>
    <w:rsid w:val="00CB4AEC"/>
    <w:rsid w:val="00CB59BE"/>
    <w:rsid w:val="00CB5C1C"/>
    <w:rsid w:val="00CB6B9C"/>
    <w:rsid w:val="00CB7C1C"/>
    <w:rsid w:val="00CB7C82"/>
    <w:rsid w:val="00CC03AC"/>
    <w:rsid w:val="00CC0BF2"/>
    <w:rsid w:val="00CC1615"/>
    <w:rsid w:val="00CC18EC"/>
    <w:rsid w:val="00CC20D7"/>
    <w:rsid w:val="00CC2A6F"/>
    <w:rsid w:val="00CC401A"/>
    <w:rsid w:val="00CC404F"/>
    <w:rsid w:val="00CC4BC1"/>
    <w:rsid w:val="00CC59DF"/>
    <w:rsid w:val="00CC666A"/>
    <w:rsid w:val="00CC6EA5"/>
    <w:rsid w:val="00CC6EC6"/>
    <w:rsid w:val="00CC71EF"/>
    <w:rsid w:val="00CD041B"/>
    <w:rsid w:val="00CD08CA"/>
    <w:rsid w:val="00CD0C9E"/>
    <w:rsid w:val="00CD0D2E"/>
    <w:rsid w:val="00CD1DDD"/>
    <w:rsid w:val="00CD222B"/>
    <w:rsid w:val="00CD236D"/>
    <w:rsid w:val="00CD26D2"/>
    <w:rsid w:val="00CD34EF"/>
    <w:rsid w:val="00CD5130"/>
    <w:rsid w:val="00CD5A00"/>
    <w:rsid w:val="00CD62B5"/>
    <w:rsid w:val="00CD6FB0"/>
    <w:rsid w:val="00CD71E6"/>
    <w:rsid w:val="00CD7564"/>
    <w:rsid w:val="00CE043C"/>
    <w:rsid w:val="00CE0FB9"/>
    <w:rsid w:val="00CE1299"/>
    <w:rsid w:val="00CE169F"/>
    <w:rsid w:val="00CE16DE"/>
    <w:rsid w:val="00CE1B33"/>
    <w:rsid w:val="00CE2E44"/>
    <w:rsid w:val="00CE4862"/>
    <w:rsid w:val="00CE5305"/>
    <w:rsid w:val="00CE5B60"/>
    <w:rsid w:val="00CE6198"/>
    <w:rsid w:val="00CE65A8"/>
    <w:rsid w:val="00CE7651"/>
    <w:rsid w:val="00CE77FE"/>
    <w:rsid w:val="00CE7BF0"/>
    <w:rsid w:val="00CF0371"/>
    <w:rsid w:val="00CF0A1C"/>
    <w:rsid w:val="00CF1179"/>
    <w:rsid w:val="00CF1F8D"/>
    <w:rsid w:val="00CF201A"/>
    <w:rsid w:val="00CF2712"/>
    <w:rsid w:val="00CF2B2B"/>
    <w:rsid w:val="00CF2C18"/>
    <w:rsid w:val="00CF2FED"/>
    <w:rsid w:val="00CF3056"/>
    <w:rsid w:val="00CF363E"/>
    <w:rsid w:val="00CF408F"/>
    <w:rsid w:val="00CF5217"/>
    <w:rsid w:val="00CF5BCC"/>
    <w:rsid w:val="00CF5E75"/>
    <w:rsid w:val="00CF720C"/>
    <w:rsid w:val="00CF7268"/>
    <w:rsid w:val="00D00014"/>
    <w:rsid w:val="00D001E2"/>
    <w:rsid w:val="00D00496"/>
    <w:rsid w:val="00D03470"/>
    <w:rsid w:val="00D03510"/>
    <w:rsid w:val="00D03714"/>
    <w:rsid w:val="00D03784"/>
    <w:rsid w:val="00D03F54"/>
    <w:rsid w:val="00D0402A"/>
    <w:rsid w:val="00D05256"/>
    <w:rsid w:val="00D056BB"/>
    <w:rsid w:val="00D06C20"/>
    <w:rsid w:val="00D06DE6"/>
    <w:rsid w:val="00D071B4"/>
    <w:rsid w:val="00D07981"/>
    <w:rsid w:val="00D10B1B"/>
    <w:rsid w:val="00D10E9A"/>
    <w:rsid w:val="00D12349"/>
    <w:rsid w:val="00D12570"/>
    <w:rsid w:val="00D12678"/>
    <w:rsid w:val="00D14B54"/>
    <w:rsid w:val="00D15A1C"/>
    <w:rsid w:val="00D15D64"/>
    <w:rsid w:val="00D162D0"/>
    <w:rsid w:val="00D169C4"/>
    <w:rsid w:val="00D169F0"/>
    <w:rsid w:val="00D16C2A"/>
    <w:rsid w:val="00D1753B"/>
    <w:rsid w:val="00D200CF"/>
    <w:rsid w:val="00D20284"/>
    <w:rsid w:val="00D209C4"/>
    <w:rsid w:val="00D21CD4"/>
    <w:rsid w:val="00D22E6C"/>
    <w:rsid w:val="00D24C70"/>
    <w:rsid w:val="00D24E5E"/>
    <w:rsid w:val="00D24EC5"/>
    <w:rsid w:val="00D25A3D"/>
    <w:rsid w:val="00D2661F"/>
    <w:rsid w:val="00D27B49"/>
    <w:rsid w:val="00D30073"/>
    <w:rsid w:val="00D30423"/>
    <w:rsid w:val="00D30AD1"/>
    <w:rsid w:val="00D323DB"/>
    <w:rsid w:val="00D323DE"/>
    <w:rsid w:val="00D3298B"/>
    <w:rsid w:val="00D32C4A"/>
    <w:rsid w:val="00D3428D"/>
    <w:rsid w:val="00D343D5"/>
    <w:rsid w:val="00D3455F"/>
    <w:rsid w:val="00D348EE"/>
    <w:rsid w:val="00D351EC"/>
    <w:rsid w:val="00D356CD"/>
    <w:rsid w:val="00D358B4"/>
    <w:rsid w:val="00D35ADA"/>
    <w:rsid w:val="00D377A3"/>
    <w:rsid w:val="00D43C74"/>
    <w:rsid w:val="00D44682"/>
    <w:rsid w:val="00D452D5"/>
    <w:rsid w:val="00D456D4"/>
    <w:rsid w:val="00D46535"/>
    <w:rsid w:val="00D46813"/>
    <w:rsid w:val="00D477D8"/>
    <w:rsid w:val="00D47916"/>
    <w:rsid w:val="00D47FC0"/>
    <w:rsid w:val="00D51F2C"/>
    <w:rsid w:val="00D527C7"/>
    <w:rsid w:val="00D54849"/>
    <w:rsid w:val="00D54957"/>
    <w:rsid w:val="00D54E46"/>
    <w:rsid w:val="00D54F16"/>
    <w:rsid w:val="00D55792"/>
    <w:rsid w:val="00D562F8"/>
    <w:rsid w:val="00D5693B"/>
    <w:rsid w:val="00D5706D"/>
    <w:rsid w:val="00D57D5F"/>
    <w:rsid w:val="00D6094E"/>
    <w:rsid w:val="00D60C52"/>
    <w:rsid w:val="00D61228"/>
    <w:rsid w:val="00D61E60"/>
    <w:rsid w:val="00D62F81"/>
    <w:rsid w:val="00D63DB0"/>
    <w:rsid w:val="00D63DFD"/>
    <w:rsid w:val="00D63EA9"/>
    <w:rsid w:val="00D642D8"/>
    <w:rsid w:val="00D64FB6"/>
    <w:rsid w:val="00D650ED"/>
    <w:rsid w:val="00D661C7"/>
    <w:rsid w:val="00D66E21"/>
    <w:rsid w:val="00D66F3D"/>
    <w:rsid w:val="00D67DE8"/>
    <w:rsid w:val="00D67E5E"/>
    <w:rsid w:val="00D704CC"/>
    <w:rsid w:val="00D705E2"/>
    <w:rsid w:val="00D70A6D"/>
    <w:rsid w:val="00D70FE5"/>
    <w:rsid w:val="00D72316"/>
    <w:rsid w:val="00D7237B"/>
    <w:rsid w:val="00D72E9D"/>
    <w:rsid w:val="00D72EE8"/>
    <w:rsid w:val="00D73A83"/>
    <w:rsid w:val="00D73D27"/>
    <w:rsid w:val="00D73EBE"/>
    <w:rsid w:val="00D74B08"/>
    <w:rsid w:val="00D7502E"/>
    <w:rsid w:val="00D750B3"/>
    <w:rsid w:val="00D7516B"/>
    <w:rsid w:val="00D756DD"/>
    <w:rsid w:val="00D76927"/>
    <w:rsid w:val="00D77C8D"/>
    <w:rsid w:val="00D80B76"/>
    <w:rsid w:val="00D80EE5"/>
    <w:rsid w:val="00D81284"/>
    <w:rsid w:val="00D814E9"/>
    <w:rsid w:val="00D81FF3"/>
    <w:rsid w:val="00D82041"/>
    <w:rsid w:val="00D82804"/>
    <w:rsid w:val="00D82D6D"/>
    <w:rsid w:val="00D836E1"/>
    <w:rsid w:val="00D83C77"/>
    <w:rsid w:val="00D83EDE"/>
    <w:rsid w:val="00D85411"/>
    <w:rsid w:val="00D85EE1"/>
    <w:rsid w:val="00D87489"/>
    <w:rsid w:val="00D87580"/>
    <w:rsid w:val="00D90324"/>
    <w:rsid w:val="00D90ACA"/>
    <w:rsid w:val="00D91983"/>
    <w:rsid w:val="00D928F6"/>
    <w:rsid w:val="00D92F61"/>
    <w:rsid w:val="00D93452"/>
    <w:rsid w:val="00D948DD"/>
    <w:rsid w:val="00D958B8"/>
    <w:rsid w:val="00D963EF"/>
    <w:rsid w:val="00D964CE"/>
    <w:rsid w:val="00D9696F"/>
    <w:rsid w:val="00D9717A"/>
    <w:rsid w:val="00D97D0A"/>
    <w:rsid w:val="00DA1EBB"/>
    <w:rsid w:val="00DA4440"/>
    <w:rsid w:val="00DA678D"/>
    <w:rsid w:val="00DA6AAC"/>
    <w:rsid w:val="00DA6AF2"/>
    <w:rsid w:val="00DA6C25"/>
    <w:rsid w:val="00DA6C48"/>
    <w:rsid w:val="00DA6D7E"/>
    <w:rsid w:val="00DA706A"/>
    <w:rsid w:val="00DA711D"/>
    <w:rsid w:val="00DA786E"/>
    <w:rsid w:val="00DA7B60"/>
    <w:rsid w:val="00DB057E"/>
    <w:rsid w:val="00DB0D8E"/>
    <w:rsid w:val="00DB6302"/>
    <w:rsid w:val="00DB6610"/>
    <w:rsid w:val="00DB67E8"/>
    <w:rsid w:val="00DB6FCD"/>
    <w:rsid w:val="00DB77DC"/>
    <w:rsid w:val="00DC0BB0"/>
    <w:rsid w:val="00DC1233"/>
    <w:rsid w:val="00DC1B9B"/>
    <w:rsid w:val="00DC1D23"/>
    <w:rsid w:val="00DC2274"/>
    <w:rsid w:val="00DC2946"/>
    <w:rsid w:val="00DC2B8C"/>
    <w:rsid w:val="00DC2F45"/>
    <w:rsid w:val="00DC3AEC"/>
    <w:rsid w:val="00DC52D5"/>
    <w:rsid w:val="00DC5477"/>
    <w:rsid w:val="00DC60CD"/>
    <w:rsid w:val="00DC64C0"/>
    <w:rsid w:val="00DC6790"/>
    <w:rsid w:val="00DC6C02"/>
    <w:rsid w:val="00DC71BE"/>
    <w:rsid w:val="00DC73A0"/>
    <w:rsid w:val="00DC74C6"/>
    <w:rsid w:val="00DC7E24"/>
    <w:rsid w:val="00DD0182"/>
    <w:rsid w:val="00DD1366"/>
    <w:rsid w:val="00DD2C0A"/>
    <w:rsid w:val="00DD375E"/>
    <w:rsid w:val="00DD3CAE"/>
    <w:rsid w:val="00DD447E"/>
    <w:rsid w:val="00DD4582"/>
    <w:rsid w:val="00DD5156"/>
    <w:rsid w:val="00DD611A"/>
    <w:rsid w:val="00DD71C1"/>
    <w:rsid w:val="00DD7354"/>
    <w:rsid w:val="00DD792E"/>
    <w:rsid w:val="00DD7B67"/>
    <w:rsid w:val="00DE16D3"/>
    <w:rsid w:val="00DE1DB8"/>
    <w:rsid w:val="00DE1F57"/>
    <w:rsid w:val="00DE2796"/>
    <w:rsid w:val="00DE2FB3"/>
    <w:rsid w:val="00DE477E"/>
    <w:rsid w:val="00DE4A1C"/>
    <w:rsid w:val="00DE5506"/>
    <w:rsid w:val="00DE5932"/>
    <w:rsid w:val="00DE59DF"/>
    <w:rsid w:val="00DE7656"/>
    <w:rsid w:val="00DE7F08"/>
    <w:rsid w:val="00DE7F81"/>
    <w:rsid w:val="00DE7FFC"/>
    <w:rsid w:val="00DF05CE"/>
    <w:rsid w:val="00DF0D5C"/>
    <w:rsid w:val="00DF1A80"/>
    <w:rsid w:val="00DF1D1C"/>
    <w:rsid w:val="00DF2C22"/>
    <w:rsid w:val="00DF2DDC"/>
    <w:rsid w:val="00DF3F54"/>
    <w:rsid w:val="00DF465E"/>
    <w:rsid w:val="00DF5C09"/>
    <w:rsid w:val="00DF5CA3"/>
    <w:rsid w:val="00DF5DBA"/>
    <w:rsid w:val="00DF626E"/>
    <w:rsid w:val="00DF6488"/>
    <w:rsid w:val="00DF65C3"/>
    <w:rsid w:val="00DF6B99"/>
    <w:rsid w:val="00DF70FB"/>
    <w:rsid w:val="00E0048A"/>
    <w:rsid w:val="00E00ABE"/>
    <w:rsid w:val="00E015C7"/>
    <w:rsid w:val="00E0177F"/>
    <w:rsid w:val="00E0184F"/>
    <w:rsid w:val="00E02CAE"/>
    <w:rsid w:val="00E02FB3"/>
    <w:rsid w:val="00E032EC"/>
    <w:rsid w:val="00E034B4"/>
    <w:rsid w:val="00E047DB"/>
    <w:rsid w:val="00E04811"/>
    <w:rsid w:val="00E05599"/>
    <w:rsid w:val="00E056B6"/>
    <w:rsid w:val="00E057AC"/>
    <w:rsid w:val="00E05A35"/>
    <w:rsid w:val="00E05F02"/>
    <w:rsid w:val="00E06B39"/>
    <w:rsid w:val="00E10A7D"/>
    <w:rsid w:val="00E10D55"/>
    <w:rsid w:val="00E12455"/>
    <w:rsid w:val="00E1248E"/>
    <w:rsid w:val="00E12BDA"/>
    <w:rsid w:val="00E136E2"/>
    <w:rsid w:val="00E13842"/>
    <w:rsid w:val="00E1416B"/>
    <w:rsid w:val="00E1498E"/>
    <w:rsid w:val="00E15C78"/>
    <w:rsid w:val="00E15CC3"/>
    <w:rsid w:val="00E15DA9"/>
    <w:rsid w:val="00E1667B"/>
    <w:rsid w:val="00E16876"/>
    <w:rsid w:val="00E16FBD"/>
    <w:rsid w:val="00E215C9"/>
    <w:rsid w:val="00E21A09"/>
    <w:rsid w:val="00E2338B"/>
    <w:rsid w:val="00E2383F"/>
    <w:rsid w:val="00E238D5"/>
    <w:rsid w:val="00E24140"/>
    <w:rsid w:val="00E241A4"/>
    <w:rsid w:val="00E24AFF"/>
    <w:rsid w:val="00E24C7B"/>
    <w:rsid w:val="00E30565"/>
    <w:rsid w:val="00E30C85"/>
    <w:rsid w:val="00E30CC5"/>
    <w:rsid w:val="00E326D1"/>
    <w:rsid w:val="00E3325E"/>
    <w:rsid w:val="00E332D7"/>
    <w:rsid w:val="00E33DEF"/>
    <w:rsid w:val="00E34100"/>
    <w:rsid w:val="00E353F2"/>
    <w:rsid w:val="00E35728"/>
    <w:rsid w:val="00E35BA1"/>
    <w:rsid w:val="00E35D98"/>
    <w:rsid w:val="00E35E9B"/>
    <w:rsid w:val="00E36CC8"/>
    <w:rsid w:val="00E3749F"/>
    <w:rsid w:val="00E40672"/>
    <w:rsid w:val="00E4143D"/>
    <w:rsid w:val="00E42E10"/>
    <w:rsid w:val="00E4321A"/>
    <w:rsid w:val="00E43710"/>
    <w:rsid w:val="00E44199"/>
    <w:rsid w:val="00E44FB5"/>
    <w:rsid w:val="00E452C9"/>
    <w:rsid w:val="00E45453"/>
    <w:rsid w:val="00E462D1"/>
    <w:rsid w:val="00E47171"/>
    <w:rsid w:val="00E47971"/>
    <w:rsid w:val="00E47B19"/>
    <w:rsid w:val="00E500EA"/>
    <w:rsid w:val="00E505BF"/>
    <w:rsid w:val="00E5083F"/>
    <w:rsid w:val="00E51376"/>
    <w:rsid w:val="00E522A0"/>
    <w:rsid w:val="00E52A6B"/>
    <w:rsid w:val="00E52B00"/>
    <w:rsid w:val="00E52C1A"/>
    <w:rsid w:val="00E52FEE"/>
    <w:rsid w:val="00E53753"/>
    <w:rsid w:val="00E53D3D"/>
    <w:rsid w:val="00E5628F"/>
    <w:rsid w:val="00E602B8"/>
    <w:rsid w:val="00E604DC"/>
    <w:rsid w:val="00E606D5"/>
    <w:rsid w:val="00E608A1"/>
    <w:rsid w:val="00E60C29"/>
    <w:rsid w:val="00E60C7A"/>
    <w:rsid w:val="00E61A64"/>
    <w:rsid w:val="00E628C8"/>
    <w:rsid w:val="00E62C54"/>
    <w:rsid w:val="00E63352"/>
    <w:rsid w:val="00E6401B"/>
    <w:rsid w:val="00E65274"/>
    <w:rsid w:val="00E65308"/>
    <w:rsid w:val="00E65A06"/>
    <w:rsid w:val="00E65AEC"/>
    <w:rsid w:val="00E66086"/>
    <w:rsid w:val="00E661B2"/>
    <w:rsid w:val="00E66235"/>
    <w:rsid w:val="00E663A8"/>
    <w:rsid w:val="00E67D9E"/>
    <w:rsid w:val="00E70BE0"/>
    <w:rsid w:val="00E7106C"/>
    <w:rsid w:val="00E71A6C"/>
    <w:rsid w:val="00E72F69"/>
    <w:rsid w:val="00E738CE"/>
    <w:rsid w:val="00E759F6"/>
    <w:rsid w:val="00E760F3"/>
    <w:rsid w:val="00E76C4C"/>
    <w:rsid w:val="00E76D2E"/>
    <w:rsid w:val="00E76D2F"/>
    <w:rsid w:val="00E77424"/>
    <w:rsid w:val="00E77D98"/>
    <w:rsid w:val="00E80154"/>
    <w:rsid w:val="00E80D09"/>
    <w:rsid w:val="00E819DC"/>
    <w:rsid w:val="00E84FB3"/>
    <w:rsid w:val="00E85042"/>
    <w:rsid w:val="00E85D64"/>
    <w:rsid w:val="00E86E54"/>
    <w:rsid w:val="00E9080C"/>
    <w:rsid w:val="00E9143E"/>
    <w:rsid w:val="00E919A1"/>
    <w:rsid w:val="00E92436"/>
    <w:rsid w:val="00E94469"/>
    <w:rsid w:val="00E9549E"/>
    <w:rsid w:val="00E97862"/>
    <w:rsid w:val="00E97B66"/>
    <w:rsid w:val="00EA015F"/>
    <w:rsid w:val="00EA0E50"/>
    <w:rsid w:val="00EA0F15"/>
    <w:rsid w:val="00EA161B"/>
    <w:rsid w:val="00EA196D"/>
    <w:rsid w:val="00EA1D7B"/>
    <w:rsid w:val="00EA2D02"/>
    <w:rsid w:val="00EA3AAB"/>
    <w:rsid w:val="00EA5251"/>
    <w:rsid w:val="00EA57D7"/>
    <w:rsid w:val="00EA5D16"/>
    <w:rsid w:val="00EA5D97"/>
    <w:rsid w:val="00EA6B52"/>
    <w:rsid w:val="00EA6E10"/>
    <w:rsid w:val="00EA74FF"/>
    <w:rsid w:val="00EB27EF"/>
    <w:rsid w:val="00EB37D5"/>
    <w:rsid w:val="00EB3860"/>
    <w:rsid w:val="00EB4B88"/>
    <w:rsid w:val="00EB7907"/>
    <w:rsid w:val="00EB7E05"/>
    <w:rsid w:val="00EC10C1"/>
    <w:rsid w:val="00EC18C0"/>
    <w:rsid w:val="00EC254E"/>
    <w:rsid w:val="00EC273E"/>
    <w:rsid w:val="00EC3B8C"/>
    <w:rsid w:val="00EC59D5"/>
    <w:rsid w:val="00EC5A02"/>
    <w:rsid w:val="00EC5A8F"/>
    <w:rsid w:val="00EC64FA"/>
    <w:rsid w:val="00EC6C1B"/>
    <w:rsid w:val="00EC6DED"/>
    <w:rsid w:val="00EC714E"/>
    <w:rsid w:val="00EC7C21"/>
    <w:rsid w:val="00ED0008"/>
    <w:rsid w:val="00ED0612"/>
    <w:rsid w:val="00ED0B85"/>
    <w:rsid w:val="00ED12F2"/>
    <w:rsid w:val="00ED1C31"/>
    <w:rsid w:val="00ED224B"/>
    <w:rsid w:val="00ED27C4"/>
    <w:rsid w:val="00ED2F53"/>
    <w:rsid w:val="00ED373F"/>
    <w:rsid w:val="00ED4269"/>
    <w:rsid w:val="00ED4565"/>
    <w:rsid w:val="00ED5763"/>
    <w:rsid w:val="00ED5E00"/>
    <w:rsid w:val="00ED60D0"/>
    <w:rsid w:val="00ED6FA5"/>
    <w:rsid w:val="00EE1707"/>
    <w:rsid w:val="00EE1B81"/>
    <w:rsid w:val="00EE1C3E"/>
    <w:rsid w:val="00EE2BDF"/>
    <w:rsid w:val="00EE2EF7"/>
    <w:rsid w:val="00EE37DB"/>
    <w:rsid w:val="00EE3AA9"/>
    <w:rsid w:val="00EE7564"/>
    <w:rsid w:val="00EE75F8"/>
    <w:rsid w:val="00EE76D8"/>
    <w:rsid w:val="00EE7FD5"/>
    <w:rsid w:val="00EF0972"/>
    <w:rsid w:val="00EF1439"/>
    <w:rsid w:val="00EF154F"/>
    <w:rsid w:val="00EF1935"/>
    <w:rsid w:val="00EF1D88"/>
    <w:rsid w:val="00EF1EA2"/>
    <w:rsid w:val="00EF29E9"/>
    <w:rsid w:val="00EF2D3C"/>
    <w:rsid w:val="00EF36E0"/>
    <w:rsid w:val="00EF4C25"/>
    <w:rsid w:val="00EF53B2"/>
    <w:rsid w:val="00EF545D"/>
    <w:rsid w:val="00EF5583"/>
    <w:rsid w:val="00EF6417"/>
    <w:rsid w:val="00EF643D"/>
    <w:rsid w:val="00EF6BD6"/>
    <w:rsid w:val="00F00408"/>
    <w:rsid w:val="00F01404"/>
    <w:rsid w:val="00F02BD8"/>
    <w:rsid w:val="00F035F0"/>
    <w:rsid w:val="00F037E1"/>
    <w:rsid w:val="00F03D61"/>
    <w:rsid w:val="00F03F7C"/>
    <w:rsid w:val="00F04A82"/>
    <w:rsid w:val="00F07014"/>
    <w:rsid w:val="00F078F7"/>
    <w:rsid w:val="00F1067C"/>
    <w:rsid w:val="00F10782"/>
    <w:rsid w:val="00F10BB3"/>
    <w:rsid w:val="00F10C4E"/>
    <w:rsid w:val="00F10DA2"/>
    <w:rsid w:val="00F11013"/>
    <w:rsid w:val="00F11370"/>
    <w:rsid w:val="00F119FD"/>
    <w:rsid w:val="00F11F29"/>
    <w:rsid w:val="00F12A44"/>
    <w:rsid w:val="00F12E75"/>
    <w:rsid w:val="00F13CE9"/>
    <w:rsid w:val="00F150FF"/>
    <w:rsid w:val="00F154F3"/>
    <w:rsid w:val="00F164F5"/>
    <w:rsid w:val="00F16D54"/>
    <w:rsid w:val="00F2003A"/>
    <w:rsid w:val="00F20709"/>
    <w:rsid w:val="00F2310F"/>
    <w:rsid w:val="00F23944"/>
    <w:rsid w:val="00F24001"/>
    <w:rsid w:val="00F2415B"/>
    <w:rsid w:val="00F241EB"/>
    <w:rsid w:val="00F24359"/>
    <w:rsid w:val="00F2442E"/>
    <w:rsid w:val="00F25A74"/>
    <w:rsid w:val="00F25C05"/>
    <w:rsid w:val="00F26887"/>
    <w:rsid w:val="00F27F16"/>
    <w:rsid w:val="00F27F52"/>
    <w:rsid w:val="00F3105E"/>
    <w:rsid w:val="00F33E69"/>
    <w:rsid w:val="00F3423F"/>
    <w:rsid w:val="00F345F0"/>
    <w:rsid w:val="00F34925"/>
    <w:rsid w:val="00F34D19"/>
    <w:rsid w:val="00F368DF"/>
    <w:rsid w:val="00F36A0A"/>
    <w:rsid w:val="00F36E0E"/>
    <w:rsid w:val="00F37AB5"/>
    <w:rsid w:val="00F40AA8"/>
    <w:rsid w:val="00F419AD"/>
    <w:rsid w:val="00F41FFC"/>
    <w:rsid w:val="00F434CE"/>
    <w:rsid w:val="00F43AD1"/>
    <w:rsid w:val="00F45082"/>
    <w:rsid w:val="00F45402"/>
    <w:rsid w:val="00F455F7"/>
    <w:rsid w:val="00F47141"/>
    <w:rsid w:val="00F4714B"/>
    <w:rsid w:val="00F47926"/>
    <w:rsid w:val="00F47F94"/>
    <w:rsid w:val="00F503DB"/>
    <w:rsid w:val="00F504BF"/>
    <w:rsid w:val="00F50571"/>
    <w:rsid w:val="00F50A9A"/>
    <w:rsid w:val="00F5104B"/>
    <w:rsid w:val="00F527D2"/>
    <w:rsid w:val="00F530EC"/>
    <w:rsid w:val="00F53198"/>
    <w:rsid w:val="00F532AD"/>
    <w:rsid w:val="00F53DAC"/>
    <w:rsid w:val="00F55459"/>
    <w:rsid w:val="00F557D2"/>
    <w:rsid w:val="00F55D03"/>
    <w:rsid w:val="00F566C8"/>
    <w:rsid w:val="00F57953"/>
    <w:rsid w:val="00F61345"/>
    <w:rsid w:val="00F61C86"/>
    <w:rsid w:val="00F63661"/>
    <w:rsid w:val="00F658E0"/>
    <w:rsid w:val="00F66101"/>
    <w:rsid w:val="00F66764"/>
    <w:rsid w:val="00F6707F"/>
    <w:rsid w:val="00F67A49"/>
    <w:rsid w:val="00F702AE"/>
    <w:rsid w:val="00F70B95"/>
    <w:rsid w:val="00F713CB"/>
    <w:rsid w:val="00F718FA"/>
    <w:rsid w:val="00F7276E"/>
    <w:rsid w:val="00F73AE8"/>
    <w:rsid w:val="00F73C3C"/>
    <w:rsid w:val="00F8039D"/>
    <w:rsid w:val="00F807D0"/>
    <w:rsid w:val="00F81CE1"/>
    <w:rsid w:val="00F82C49"/>
    <w:rsid w:val="00F84678"/>
    <w:rsid w:val="00F85CC1"/>
    <w:rsid w:val="00F85E9B"/>
    <w:rsid w:val="00F87659"/>
    <w:rsid w:val="00F87A12"/>
    <w:rsid w:val="00F900CD"/>
    <w:rsid w:val="00F911A5"/>
    <w:rsid w:val="00F91384"/>
    <w:rsid w:val="00F9152C"/>
    <w:rsid w:val="00F916B9"/>
    <w:rsid w:val="00F91D98"/>
    <w:rsid w:val="00F92DB3"/>
    <w:rsid w:val="00F944BB"/>
    <w:rsid w:val="00F95F86"/>
    <w:rsid w:val="00F968FE"/>
    <w:rsid w:val="00F96CD3"/>
    <w:rsid w:val="00F977CA"/>
    <w:rsid w:val="00FA0306"/>
    <w:rsid w:val="00FA0C26"/>
    <w:rsid w:val="00FA0EBD"/>
    <w:rsid w:val="00FA19E7"/>
    <w:rsid w:val="00FA2542"/>
    <w:rsid w:val="00FA2995"/>
    <w:rsid w:val="00FA3258"/>
    <w:rsid w:val="00FA3B9F"/>
    <w:rsid w:val="00FA3E49"/>
    <w:rsid w:val="00FA3EF2"/>
    <w:rsid w:val="00FA446B"/>
    <w:rsid w:val="00FA6D34"/>
    <w:rsid w:val="00FA760A"/>
    <w:rsid w:val="00FA7787"/>
    <w:rsid w:val="00FB017B"/>
    <w:rsid w:val="00FB0402"/>
    <w:rsid w:val="00FB0664"/>
    <w:rsid w:val="00FB29C2"/>
    <w:rsid w:val="00FB3529"/>
    <w:rsid w:val="00FB4790"/>
    <w:rsid w:val="00FB5D3F"/>
    <w:rsid w:val="00FB5EC2"/>
    <w:rsid w:val="00FB6BC3"/>
    <w:rsid w:val="00FB6E6E"/>
    <w:rsid w:val="00FC0E87"/>
    <w:rsid w:val="00FC17B5"/>
    <w:rsid w:val="00FC1D0A"/>
    <w:rsid w:val="00FC234E"/>
    <w:rsid w:val="00FC26E3"/>
    <w:rsid w:val="00FC37FA"/>
    <w:rsid w:val="00FC3912"/>
    <w:rsid w:val="00FC3D97"/>
    <w:rsid w:val="00FC459B"/>
    <w:rsid w:val="00FC49BA"/>
    <w:rsid w:val="00FC4DB1"/>
    <w:rsid w:val="00FC5F41"/>
    <w:rsid w:val="00FC7CFC"/>
    <w:rsid w:val="00FD1894"/>
    <w:rsid w:val="00FD2530"/>
    <w:rsid w:val="00FD4401"/>
    <w:rsid w:val="00FD47CE"/>
    <w:rsid w:val="00FD5135"/>
    <w:rsid w:val="00FD5527"/>
    <w:rsid w:val="00FD5530"/>
    <w:rsid w:val="00FD57FE"/>
    <w:rsid w:val="00FD61F6"/>
    <w:rsid w:val="00FD6927"/>
    <w:rsid w:val="00FD7233"/>
    <w:rsid w:val="00FE0207"/>
    <w:rsid w:val="00FE0C94"/>
    <w:rsid w:val="00FE1BC7"/>
    <w:rsid w:val="00FE2E58"/>
    <w:rsid w:val="00FE4992"/>
    <w:rsid w:val="00FE4C43"/>
    <w:rsid w:val="00FE5426"/>
    <w:rsid w:val="00FE5FEB"/>
    <w:rsid w:val="00FE601D"/>
    <w:rsid w:val="00FE60D6"/>
    <w:rsid w:val="00FE6741"/>
    <w:rsid w:val="00FE6F44"/>
    <w:rsid w:val="00FF0ACE"/>
    <w:rsid w:val="00FF0C03"/>
    <w:rsid w:val="00FF0E1C"/>
    <w:rsid w:val="00FF103A"/>
    <w:rsid w:val="00FF1794"/>
    <w:rsid w:val="00FF2B25"/>
    <w:rsid w:val="00FF38AB"/>
    <w:rsid w:val="00FF3D62"/>
    <w:rsid w:val="00FF3E25"/>
    <w:rsid w:val="00FF419B"/>
    <w:rsid w:val="00FF4CDD"/>
    <w:rsid w:val="00FF6ADD"/>
    <w:rsid w:val="00FF7024"/>
    <w:rsid w:val="00FF71A1"/>
    <w:rsid w:val="00FF780C"/>
    <w:rsid w:val="00FF7C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A7015"/>
  <w15:chartTrackingRefBased/>
  <w15:docId w15:val="{C6197700-7281-434F-B1A8-9F1F946C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7787"/>
    <w:pPr>
      <w:suppressAutoHyphens/>
      <w:spacing w:after="200" w:line="276" w:lineRule="auto"/>
    </w:pPr>
    <w:rPr>
      <w:rFonts w:ascii="Calibri" w:eastAsia="Calibri" w:hAnsi="Calibri" w:cs="Times New Roman"/>
      <w:kern w:val="2"/>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A7787"/>
    <w:pPr>
      <w:tabs>
        <w:tab w:val="center" w:pos="4536"/>
        <w:tab w:val="right" w:pos="9072"/>
      </w:tabs>
      <w:suppressAutoHyphens w:val="0"/>
      <w:spacing w:after="0" w:line="240" w:lineRule="auto"/>
    </w:pPr>
    <w:rPr>
      <w:rFonts w:asciiTheme="minorHAnsi" w:eastAsiaTheme="minorHAnsi" w:hAnsiTheme="minorHAnsi" w:cstheme="minorBidi"/>
      <w:kern w:val="0"/>
      <w:lang w:eastAsia="en-US"/>
    </w:rPr>
  </w:style>
  <w:style w:type="character" w:customStyle="1" w:styleId="ZhlavChar">
    <w:name w:val="Záhlaví Char"/>
    <w:basedOn w:val="Standardnpsmoodstavce"/>
    <w:link w:val="Zhlav"/>
    <w:uiPriority w:val="99"/>
    <w:rsid w:val="00FA7787"/>
  </w:style>
  <w:style w:type="paragraph" w:styleId="Zpat">
    <w:name w:val="footer"/>
    <w:basedOn w:val="Normln"/>
    <w:link w:val="ZpatChar"/>
    <w:uiPriority w:val="99"/>
    <w:unhideWhenUsed/>
    <w:rsid w:val="00FA7787"/>
    <w:pPr>
      <w:tabs>
        <w:tab w:val="center" w:pos="4536"/>
        <w:tab w:val="right" w:pos="9072"/>
      </w:tabs>
      <w:suppressAutoHyphens w:val="0"/>
      <w:spacing w:after="0" w:line="240" w:lineRule="auto"/>
    </w:pPr>
    <w:rPr>
      <w:rFonts w:asciiTheme="minorHAnsi" w:eastAsiaTheme="minorHAnsi" w:hAnsiTheme="minorHAnsi" w:cstheme="minorBidi"/>
      <w:kern w:val="0"/>
      <w:lang w:eastAsia="en-US"/>
    </w:rPr>
  </w:style>
  <w:style w:type="character" w:customStyle="1" w:styleId="ZpatChar">
    <w:name w:val="Zápatí Char"/>
    <w:basedOn w:val="Standardnpsmoodstavce"/>
    <w:link w:val="Zpat"/>
    <w:uiPriority w:val="99"/>
    <w:rsid w:val="00FA7787"/>
  </w:style>
  <w:style w:type="paragraph" w:customStyle="1" w:styleId="Default">
    <w:name w:val="Default"/>
    <w:rsid w:val="00FA7787"/>
    <w:pPr>
      <w:autoSpaceDE w:val="0"/>
      <w:autoSpaceDN w:val="0"/>
      <w:adjustRightInd w:val="0"/>
      <w:spacing w:after="0" w:line="240" w:lineRule="auto"/>
    </w:pPr>
    <w:rPr>
      <w:rFonts w:ascii="Zeppelin 32" w:hAnsi="Zeppelin 32" w:cs="Zeppelin 32"/>
      <w:color w:val="000000"/>
      <w:sz w:val="24"/>
      <w:szCs w:val="24"/>
    </w:rPr>
  </w:style>
  <w:style w:type="character" w:customStyle="1" w:styleId="A0">
    <w:name w:val="A0"/>
    <w:uiPriority w:val="99"/>
    <w:rsid w:val="00FA7787"/>
    <w:rPr>
      <w:rFonts w:cs="Zeppelin 32"/>
      <w:color w:val="000000"/>
      <w:sz w:val="15"/>
      <w:szCs w:val="15"/>
    </w:rPr>
  </w:style>
  <w:style w:type="character" w:customStyle="1" w:styleId="A1">
    <w:name w:val="A1"/>
    <w:uiPriority w:val="99"/>
    <w:rsid w:val="00FA7787"/>
    <w:rPr>
      <w:rFonts w:cs="Zeppelin 32"/>
      <w:color w:val="000000"/>
      <w:sz w:val="15"/>
      <w:szCs w:val="15"/>
    </w:rPr>
  </w:style>
  <w:style w:type="character" w:customStyle="1" w:styleId="TextnormyChar1">
    <w:name w:val="Text normy Char1"/>
    <w:link w:val="Textnormy"/>
    <w:locked/>
    <w:rsid w:val="002170A2"/>
    <w:rPr>
      <w:rFonts w:ascii="Arial" w:hAnsi="Arial" w:cs="Arial"/>
    </w:rPr>
  </w:style>
  <w:style w:type="paragraph" w:customStyle="1" w:styleId="Textnormy">
    <w:name w:val="Text normy"/>
    <w:link w:val="TextnormyChar1"/>
    <w:rsid w:val="002170A2"/>
    <w:pPr>
      <w:spacing w:after="120" w:line="240" w:lineRule="auto"/>
      <w:jc w:val="both"/>
    </w:pPr>
    <w:rPr>
      <w:rFonts w:ascii="Arial" w:hAnsi="Arial" w:cs="Arial"/>
    </w:rPr>
  </w:style>
  <w:style w:type="paragraph" w:customStyle="1" w:styleId="Nadpiskapitoly">
    <w:name w:val="Nadpis kapitoly"/>
    <w:basedOn w:val="Normln"/>
    <w:next w:val="Textnormy"/>
    <w:uiPriority w:val="99"/>
    <w:rsid w:val="002170A2"/>
    <w:pPr>
      <w:keepNext/>
      <w:keepLines/>
      <w:spacing w:before="240" w:after="180" w:line="240" w:lineRule="auto"/>
    </w:pPr>
    <w:rPr>
      <w:rFonts w:ascii="Arial" w:eastAsia="Times New Roman" w:hAnsi="Arial"/>
      <w:b/>
      <w:kern w:val="0"/>
      <w:sz w:val="24"/>
      <w:szCs w:val="20"/>
      <w:lang w:eastAsia="cs-CZ"/>
    </w:rPr>
  </w:style>
  <w:style w:type="paragraph" w:styleId="Textbubliny">
    <w:name w:val="Balloon Text"/>
    <w:basedOn w:val="Normln"/>
    <w:link w:val="TextbublinyChar"/>
    <w:uiPriority w:val="99"/>
    <w:semiHidden/>
    <w:unhideWhenUsed/>
    <w:rsid w:val="00085D4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85D40"/>
    <w:rPr>
      <w:rFonts w:ascii="Segoe UI" w:eastAsia="Calibri" w:hAnsi="Segoe UI" w:cs="Segoe UI"/>
      <w:kern w:val="2"/>
      <w:sz w:val="18"/>
      <w:szCs w:val="18"/>
      <w:lang w:eastAsia="ar-SA"/>
    </w:rPr>
  </w:style>
  <w:style w:type="paragraph" w:customStyle="1" w:styleId="Pa0">
    <w:name w:val="Pa0"/>
    <w:basedOn w:val="Default"/>
    <w:next w:val="Default"/>
    <w:uiPriority w:val="99"/>
    <w:rsid w:val="00A667A8"/>
    <w:pPr>
      <w:spacing w:line="241" w:lineRule="atLeast"/>
    </w:pPr>
    <w:rPr>
      <w:rFonts w:ascii="FuturaEFCEOP-Book" w:hAnsi="FuturaEFCEOP-Book" w:cstheme="minorBidi"/>
      <w:color w:val="auto"/>
    </w:rPr>
  </w:style>
  <w:style w:type="paragraph" w:styleId="Odstavecseseznamem">
    <w:name w:val="List Paragraph"/>
    <w:aliases w:val="odrážka první"/>
    <w:basedOn w:val="Normln"/>
    <w:link w:val="OdstavecseseznamemChar"/>
    <w:uiPriority w:val="34"/>
    <w:qFormat/>
    <w:rsid w:val="006F4C45"/>
    <w:pPr>
      <w:ind w:left="720"/>
      <w:contextualSpacing/>
    </w:pPr>
  </w:style>
  <w:style w:type="paragraph" w:customStyle="1" w:styleId="l3">
    <w:name w:val="l3"/>
    <w:basedOn w:val="Normln"/>
    <w:rsid w:val="004F3509"/>
    <w:pPr>
      <w:suppressAutoHyphens w:val="0"/>
      <w:spacing w:before="100" w:beforeAutospacing="1" w:after="100" w:afterAutospacing="1" w:line="240" w:lineRule="auto"/>
    </w:pPr>
    <w:rPr>
      <w:rFonts w:ascii="Times New Roman" w:eastAsia="Times New Roman" w:hAnsi="Times New Roman"/>
      <w:kern w:val="0"/>
      <w:sz w:val="24"/>
      <w:szCs w:val="24"/>
      <w:lang w:eastAsia="cs-CZ"/>
    </w:rPr>
  </w:style>
  <w:style w:type="paragraph" w:customStyle="1" w:styleId="l4">
    <w:name w:val="l4"/>
    <w:basedOn w:val="Normln"/>
    <w:rsid w:val="004F3509"/>
    <w:pPr>
      <w:suppressAutoHyphens w:val="0"/>
      <w:spacing w:before="100" w:beforeAutospacing="1" w:after="100" w:afterAutospacing="1" w:line="240" w:lineRule="auto"/>
    </w:pPr>
    <w:rPr>
      <w:rFonts w:ascii="Times New Roman" w:eastAsia="Times New Roman" w:hAnsi="Times New Roman"/>
      <w:kern w:val="0"/>
      <w:sz w:val="24"/>
      <w:szCs w:val="24"/>
      <w:lang w:eastAsia="cs-CZ"/>
    </w:rPr>
  </w:style>
  <w:style w:type="character" w:styleId="PromnnHTML">
    <w:name w:val="HTML Variable"/>
    <w:basedOn w:val="Standardnpsmoodstavce"/>
    <w:uiPriority w:val="99"/>
    <w:semiHidden/>
    <w:unhideWhenUsed/>
    <w:rsid w:val="004F3509"/>
    <w:rPr>
      <w:i/>
      <w:iCs/>
    </w:rPr>
  </w:style>
  <w:style w:type="character" w:styleId="Hypertextovodkaz">
    <w:name w:val="Hyperlink"/>
    <w:basedOn w:val="Standardnpsmoodstavce"/>
    <w:unhideWhenUsed/>
    <w:rsid w:val="004F3509"/>
    <w:rPr>
      <w:color w:val="0000FF"/>
      <w:u w:val="single"/>
    </w:rPr>
  </w:style>
  <w:style w:type="character" w:customStyle="1" w:styleId="OdstavecseseznamemChar">
    <w:name w:val="Odstavec se seznamem Char"/>
    <w:aliases w:val="odrážka první Char"/>
    <w:link w:val="Odstavecseseznamem"/>
    <w:uiPriority w:val="34"/>
    <w:locked/>
    <w:rsid w:val="00A23C05"/>
    <w:rPr>
      <w:rFonts w:ascii="Calibri" w:eastAsia="Calibri" w:hAnsi="Calibri" w:cs="Times New Roman"/>
      <w:kern w:val="2"/>
      <w:lang w:eastAsia="ar-SA"/>
    </w:rPr>
  </w:style>
  <w:style w:type="character" w:styleId="Odkaznakoment">
    <w:name w:val="annotation reference"/>
    <w:basedOn w:val="Standardnpsmoodstavce"/>
    <w:uiPriority w:val="99"/>
    <w:semiHidden/>
    <w:unhideWhenUsed/>
    <w:rsid w:val="00B37D9C"/>
    <w:rPr>
      <w:sz w:val="16"/>
      <w:szCs w:val="16"/>
    </w:rPr>
  </w:style>
  <w:style w:type="paragraph" w:styleId="Textkomente">
    <w:name w:val="annotation text"/>
    <w:basedOn w:val="Normln"/>
    <w:link w:val="TextkomenteChar"/>
    <w:uiPriority w:val="99"/>
    <w:unhideWhenUsed/>
    <w:rsid w:val="00B37D9C"/>
    <w:pPr>
      <w:spacing w:line="240" w:lineRule="auto"/>
    </w:pPr>
    <w:rPr>
      <w:sz w:val="20"/>
      <w:szCs w:val="20"/>
    </w:rPr>
  </w:style>
  <w:style w:type="character" w:customStyle="1" w:styleId="TextkomenteChar">
    <w:name w:val="Text komentáře Char"/>
    <w:basedOn w:val="Standardnpsmoodstavce"/>
    <w:link w:val="Textkomente"/>
    <w:uiPriority w:val="99"/>
    <w:rsid w:val="00B37D9C"/>
    <w:rPr>
      <w:rFonts w:ascii="Calibri" w:eastAsia="Calibri" w:hAnsi="Calibri" w:cs="Times New Roman"/>
      <w:kern w:val="2"/>
      <w:sz w:val="20"/>
      <w:szCs w:val="20"/>
      <w:lang w:eastAsia="ar-SA"/>
    </w:rPr>
  </w:style>
  <w:style w:type="paragraph" w:styleId="Pedmtkomente">
    <w:name w:val="annotation subject"/>
    <w:basedOn w:val="Textkomente"/>
    <w:next w:val="Textkomente"/>
    <w:link w:val="PedmtkomenteChar"/>
    <w:uiPriority w:val="99"/>
    <w:semiHidden/>
    <w:unhideWhenUsed/>
    <w:rsid w:val="00B37D9C"/>
    <w:rPr>
      <w:b/>
      <w:bCs/>
    </w:rPr>
  </w:style>
  <w:style w:type="character" w:customStyle="1" w:styleId="PedmtkomenteChar">
    <w:name w:val="Předmět komentáře Char"/>
    <w:basedOn w:val="TextkomenteChar"/>
    <w:link w:val="Pedmtkomente"/>
    <w:uiPriority w:val="99"/>
    <w:semiHidden/>
    <w:rsid w:val="00B37D9C"/>
    <w:rPr>
      <w:rFonts w:ascii="Calibri" w:eastAsia="Calibri" w:hAnsi="Calibri" w:cs="Times New Roman"/>
      <w:b/>
      <w:bCs/>
      <w:kern w:val="2"/>
      <w:sz w:val="20"/>
      <w:szCs w:val="20"/>
      <w:lang w:eastAsia="ar-SA"/>
    </w:rPr>
  </w:style>
  <w:style w:type="paragraph" w:styleId="Revize">
    <w:name w:val="Revision"/>
    <w:hidden/>
    <w:uiPriority w:val="99"/>
    <w:semiHidden/>
    <w:rsid w:val="00CE1B33"/>
    <w:pPr>
      <w:spacing w:after="0" w:line="240" w:lineRule="auto"/>
    </w:pPr>
    <w:rPr>
      <w:rFonts w:ascii="Calibri" w:eastAsia="Calibri" w:hAnsi="Calibri" w:cs="Times New Roman"/>
      <w:kern w:val="2"/>
      <w:lang w:eastAsia="ar-SA"/>
    </w:rPr>
  </w:style>
  <w:style w:type="character" w:styleId="Sledovanodkaz">
    <w:name w:val="FollowedHyperlink"/>
    <w:basedOn w:val="Standardnpsmoodstavce"/>
    <w:uiPriority w:val="99"/>
    <w:semiHidden/>
    <w:unhideWhenUsed/>
    <w:rsid w:val="0057575D"/>
    <w:rPr>
      <w:color w:val="954F72" w:themeColor="followedHyperlink"/>
      <w:u w:val="single"/>
    </w:rPr>
  </w:style>
  <w:style w:type="character" w:customStyle="1" w:styleId="Nevyeenzmnka1">
    <w:name w:val="Nevyřešená zmínka1"/>
    <w:basedOn w:val="Standardnpsmoodstavce"/>
    <w:uiPriority w:val="99"/>
    <w:semiHidden/>
    <w:unhideWhenUsed/>
    <w:rsid w:val="00713025"/>
    <w:rPr>
      <w:color w:val="605E5C"/>
      <w:shd w:val="clear" w:color="auto" w:fill="E1DFDD"/>
    </w:rPr>
  </w:style>
  <w:style w:type="character" w:customStyle="1" w:styleId="Nevyeenzmnka2">
    <w:name w:val="Nevyřešená zmínka2"/>
    <w:basedOn w:val="Standardnpsmoodstavce"/>
    <w:uiPriority w:val="99"/>
    <w:semiHidden/>
    <w:unhideWhenUsed/>
    <w:rsid w:val="0028601C"/>
    <w:rPr>
      <w:color w:val="605E5C"/>
      <w:shd w:val="clear" w:color="auto" w:fill="E1DFDD"/>
    </w:rPr>
  </w:style>
  <w:style w:type="character" w:customStyle="1" w:styleId="Nevyeenzmnka3">
    <w:name w:val="Nevyřešená zmínka3"/>
    <w:basedOn w:val="Standardnpsmoodstavce"/>
    <w:uiPriority w:val="99"/>
    <w:semiHidden/>
    <w:unhideWhenUsed/>
    <w:rsid w:val="00540A22"/>
    <w:rPr>
      <w:color w:val="605E5C"/>
      <w:shd w:val="clear" w:color="auto" w:fill="E1DFDD"/>
    </w:rPr>
  </w:style>
  <w:style w:type="character" w:customStyle="1" w:styleId="Nevyeenzmnka4">
    <w:name w:val="Nevyřešená zmínka4"/>
    <w:basedOn w:val="Standardnpsmoodstavce"/>
    <w:uiPriority w:val="99"/>
    <w:semiHidden/>
    <w:unhideWhenUsed/>
    <w:rsid w:val="00ED6FA5"/>
    <w:rPr>
      <w:color w:val="605E5C"/>
      <w:shd w:val="clear" w:color="auto" w:fill="E1DFDD"/>
    </w:rPr>
  </w:style>
  <w:style w:type="character" w:customStyle="1" w:styleId="Nevyeenzmnka5">
    <w:name w:val="Nevyřešená zmínka5"/>
    <w:basedOn w:val="Standardnpsmoodstavce"/>
    <w:uiPriority w:val="99"/>
    <w:semiHidden/>
    <w:unhideWhenUsed/>
    <w:rsid w:val="002B3870"/>
    <w:rPr>
      <w:color w:val="605E5C"/>
      <w:shd w:val="clear" w:color="auto" w:fill="E1DFDD"/>
    </w:rPr>
  </w:style>
  <w:style w:type="character" w:customStyle="1" w:styleId="Nevyeenzmnka6">
    <w:name w:val="Nevyřešená zmínka6"/>
    <w:basedOn w:val="Standardnpsmoodstavce"/>
    <w:uiPriority w:val="99"/>
    <w:semiHidden/>
    <w:unhideWhenUsed/>
    <w:rsid w:val="000B339F"/>
    <w:rPr>
      <w:color w:val="605E5C"/>
      <w:shd w:val="clear" w:color="auto" w:fill="E1DFDD"/>
    </w:rPr>
  </w:style>
  <w:style w:type="character" w:customStyle="1" w:styleId="Nevyeenzmnka7">
    <w:name w:val="Nevyřešená zmínka7"/>
    <w:basedOn w:val="Standardnpsmoodstavce"/>
    <w:uiPriority w:val="99"/>
    <w:semiHidden/>
    <w:unhideWhenUsed/>
    <w:rsid w:val="0025174C"/>
    <w:rPr>
      <w:color w:val="605E5C"/>
      <w:shd w:val="clear" w:color="auto" w:fill="E1DFDD"/>
    </w:rPr>
  </w:style>
  <w:style w:type="character" w:customStyle="1" w:styleId="Nevyeenzmnka8">
    <w:name w:val="Nevyřešená zmínka8"/>
    <w:basedOn w:val="Standardnpsmoodstavce"/>
    <w:uiPriority w:val="99"/>
    <w:semiHidden/>
    <w:unhideWhenUsed/>
    <w:rsid w:val="001434FE"/>
    <w:rPr>
      <w:color w:val="605E5C"/>
      <w:shd w:val="clear" w:color="auto" w:fill="E1DFDD"/>
    </w:rPr>
  </w:style>
  <w:style w:type="character" w:customStyle="1" w:styleId="Nevyeenzmnka9">
    <w:name w:val="Nevyřešená zmínka9"/>
    <w:basedOn w:val="Standardnpsmoodstavce"/>
    <w:uiPriority w:val="99"/>
    <w:semiHidden/>
    <w:unhideWhenUsed/>
    <w:rsid w:val="00110391"/>
    <w:rPr>
      <w:color w:val="605E5C"/>
      <w:shd w:val="clear" w:color="auto" w:fill="E1DFDD"/>
    </w:rPr>
  </w:style>
  <w:style w:type="paragraph" w:styleId="Titulek">
    <w:name w:val="caption"/>
    <w:basedOn w:val="Normln"/>
    <w:next w:val="Normln"/>
    <w:uiPriority w:val="35"/>
    <w:unhideWhenUsed/>
    <w:qFormat/>
    <w:rsid w:val="00EB4B88"/>
    <w:pPr>
      <w:spacing w:line="240" w:lineRule="auto"/>
    </w:pPr>
    <w:rPr>
      <w:i/>
      <w:iCs/>
      <w:color w:val="44546A" w:themeColor="text2"/>
      <w:sz w:val="18"/>
      <w:szCs w:val="18"/>
    </w:rPr>
  </w:style>
  <w:style w:type="character" w:customStyle="1" w:styleId="Nevyeenzmnka10">
    <w:name w:val="Nevyřešená zmínka10"/>
    <w:basedOn w:val="Standardnpsmoodstavce"/>
    <w:uiPriority w:val="99"/>
    <w:semiHidden/>
    <w:unhideWhenUsed/>
    <w:rsid w:val="0003641C"/>
    <w:rPr>
      <w:color w:val="605E5C"/>
      <w:shd w:val="clear" w:color="auto" w:fill="E1DFDD"/>
    </w:rPr>
  </w:style>
  <w:style w:type="character" w:customStyle="1" w:styleId="Nevyeenzmnka11">
    <w:name w:val="Nevyřešená zmínka11"/>
    <w:basedOn w:val="Standardnpsmoodstavce"/>
    <w:uiPriority w:val="99"/>
    <w:semiHidden/>
    <w:unhideWhenUsed/>
    <w:rsid w:val="00D650ED"/>
    <w:rPr>
      <w:color w:val="605E5C"/>
      <w:shd w:val="clear" w:color="auto" w:fill="E1DFDD"/>
    </w:rPr>
  </w:style>
  <w:style w:type="paragraph" w:styleId="Nzev">
    <w:name w:val="Title"/>
    <w:basedOn w:val="Normln"/>
    <w:next w:val="Normln"/>
    <w:link w:val="NzevChar"/>
    <w:uiPriority w:val="10"/>
    <w:qFormat/>
    <w:rsid w:val="000C0931"/>
    <w:pPr>
      <w:suppressAutoHyphens w:val="0"/>
      <w:spacing w:after="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0C0931"/>
    <w:rPr>
      <w:rFonts w:asciiTheme="majorHAnsi" w:eastAsiaTheme="majorEastAsia" w:hAnsiTheme="majorHAnsi" w:cstheme="majorBidi"/>
      <w:spacing w:val="-10"/>
      <w:kern w:val="28"/>
      <w:sz w:val="56"/>
      <w:szCs w:val="56"/>
      <w14:ligatures w14:val="standardContextual"/>
    </w:rPr>
  </w:style>
  <w:style w:type="paragraph" w:styleId="Podnadpis">
    <w:name w:val="Subtitle"/>
    <w:basedOn w:val="Normln"/>
    <w:next w:val="Normln"/>
    <w:link w:val="PodnadpisChar"/>
    <w:uiPriority w:val="11"/>
    <w:qFormat/>
    <w:rsid w:val="000C0931"/>
    <w:pPr>
      <w:numPr>
        <w:ilvl w:val="1"/>
      </w:numPr>
      <w:suppressAutoHyphens w:val="0"/>
      <w:spacing w:after="160" w:line="240" w:lineRule="auto"/>
    </w:pPr>
    <w:rPr>
      <w:rFonts w:asciiTheme="minorHAnsi" w:eastAsiaTheme="minorEastAsia" w:hAnsiTheme="minorHAnsi" w:cstheme="minorBidi"/>
      <w:color w:val="5A5A5A" w:themeColor="text1" w:themeTint="A5"/>
      <w:spacing w:val="15"/>
      <w:lang w:eastAsia="en-US"/>
      <w14:ligatures w14:val="standardContextual"/>
    </w:rPr>
  </w:style>
  <w:style w:type="character" w:customStyle="1" w:styleId="PodnadpisChar">
    <w:name w:val="Podnadpis Char"/>
    <w:basedOn w:val="Standardnpsmoodstavce"/>
    <w:link w:val="Podnadpis"/>
    <w:uiPriority w:val="11"/>
    <w:rsid w:val="000C0931"/>
    <w:rPr>
      <w:rFonts w:eastAsiaTheme="minorEastAsia"/>
      <w:color w:val="5A5A5A" w:themeColor="text1" w:themeTint="A5"/>
      <w:spacing w:val="15"/>
      <w:kern w:val="2"/>
      <w14:ligatures w14:val="standardContextual"/>
    </w:rPr>
  </w:style>
  <w:style w:type="paragraph" w:styleId="Normlnweb">
    <w:name w:val="Normal (Web)"/>
    <w:basedOn w:val="Normln"/>
    <w:uiPriority w:val="99"/>
    <w:unhideWhenUsed/>
    <w:rsid w:val="00241B09"/>
    <w:pPr>
      <w:suppressAutoHyphens w:val="0"/>
      <w:spacing w:before="100" w:beforeAutospacing="1" w:after="100" w:afterAutospacing="1" w:line="240" w:lineRule="auto"/>
    </w:pPr>
    <w:rPr>
      <w:rFonts w:ascii="Times New Roman" w:eastAsia="Times New Roman" w:hAnsi="Times New Roman"/>
      <w:kern w:val="0"/>
      <w:sz w:val="24"/>
      <w:szCs w:val="24"/>
      <w:lang w:eastAsia="cs-CZ"/>
    </w:rPr>
  </w:style>
  <w:style w:type="character" w:styleId="Siln">
    <w:name w:val="Strong"/>
    <w:basedOn w:val="Standardnpsmoodstavce"/>
    <w:uiPriority w:val="22"/>
    <w:qFormat/>
    <w:rsid w:val="00523535"/>
    <w:rPr>
      <w:b/>
      <w:bCs/>
    </w:rPr>
  </w:style>
  <w:style w:type="table" w:customStyle="1" w:styleId="Mkatabulky1">
    <w:name w:val="Mřížka tabulky1"/>
    <w:basedOn w:val="Normlntabulka"/>
    <w:next w:val="Mkatabulky"/>
    <w:uiPriority w:val="39"/>
    <w:rsid w:val="00EE3AA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
    <w:rsid w:val="00EE3AA9"/>
    <w:pPr>
      <w:suppressAutoHyphens w:val="0"/>
      <w:spacing w:before="100" w:beforeAutospacing="1" w:after="100" w:afterAutospacing="1" w:line="240" w:lineRule="auto"/>
    </w:pPr>
    <w:rPr>
      <w:rFonts w:ascii="Times New Roman" w:eastAsia="Times New Roman" w:hAnsi="Times New Roman"/>
      <w:kern w:val="0"/>
      <w:sz w:val="24"/>
      <w:szCs w:val="24"/>
      <w:lang w:eastAsia="cs-CZ"/>
    </w:rPr>
  </w:style>
  <w:style w:type="table" w:styleId="Mkatabulky">
    <w:name w:val="Table Grid"/>
    <w:basedOn w:val="Normlntabulka"/>
    <w:uiPriority w:val="39"/>
    <w:rsid w:val="00EE3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basedOn w:val="Standardnpsmoodstavce"/>
    <w:uiPriority w:val="20"/>
    <w:qFormat/>
    <w:rsid w:val="00426A12"/>
    <w:rPr>
      <w:i/>
      <w:iCs/>
    </w:rPr>
  </w:style>
  <w:style w:type="character" w:styleId="Nevyeenzmnka">
    <w:name w:val="Unresolved Mention"/>
    <w:basedOn w:val="Standardnpsmoodstavce"/>
    <w:uiPriority w:val="99"/>
    <w:semiHidden/>
    <w:unhideWhenUsed/>
    <w:rsid w:val="00CB09A7"/>
    <w:rPr>
      <w:color w:val="605E5C"/>
      <w:shd w:val="clear" w:color="auto" w:fill="E1DFDD"/>
    </w:rPr>
  </w:style>
  <w:style w:type="paragraph" w:styleId="Textpoznpodarou">
    <w:name w:val="footnote text"/>
    <w:basedOn w:val="Normln"/>
    <w:link w:val="TextpoznpodarouChar"/>
    <w:uiPriority w:val="99"/>
    <w:semiHidden/>
    <w:unhideWhenUsed/>
    <w:rsid w:val="00483A45"/>
    <w:pPr>
      <w:suppressAutoHyphens w:val="0"/>
      <w:spacing w:after="0" w:line="240" w:lineRule="auto"/>
      <w:jc w:val="both"/>
    </w:pPr>
    <w:rPr>
      <w:rFonts w:ascii="Bookman Old Style" w:eastAsiaTheme="minorHAnsi" w:hAnsi="Bookman Old Style" w:cs="Calibri"/>
      <w:kern w:val="0"/>
      <w:sz w:val="20"/>
      <w:szCs w:val="20"/>
      <w:lang w:eastAsia="en-US"/>
    </w:rPr>
  </w:style>
  <w:style w:type="character" w:customStyle="1" w:styleId="TextpoznpodarouChar">
    <w:name w:val="Text pozn. pod čarou Char"/>
    <w:basedOn w:val="Standardnpsmoodstavce"/>
    <w:link w:val="Textpoznpodarou"/>
    <w:uiPriority w:val="99"/>
    <w:semiHidden/>
    <w:rsid w:val="00483A45"/>
    <w:rPr>
      <w:rFonts w:ascii="Bookman Old Style" w:hAnsi="Bookman Old Style" w:cs="Calibri"/>
      <w:sz w:val="20"/>
      <w:szCs w:val="20"/>
    </w:rPr>
  </w:style>
  <w:style w:type="character" w:styleId="Znakapoznpodarou">
    <w:name w:val="footnote reference"/>
    <w:basedOn w:val="Standardnpsmoodstavce"/>
    <w:uiPriority w:val="99"/>
    <w:semiHidden/>
    <w:unhideWhenUsed/>
    <w:rsid w:val="00483A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2718">
      <w:bodyDiv w:val="1"/>
      <w:marLeft w:val="0"/>
      <w:marRight w:val="0"/>
      <w:marTop w:val="0"/>
      <w:marBottom w:val="0"/>
      <w:divBdr>
        <w:top w:val="none" w:sz="0" w:space="0" w:color="auto"/>
        <w:left w:val="none" w:sz="0" w:space="0" w:color="auto"/>
        <w:bottom w:val="none" w:sz="0" w:space="0" w:color="auto"/>
        <w:right w:val="none" w:sz="0" w:space="0" w:color="auto"/>
      </w:divBdr>
      <w:divsChild>
        <w:div w:id="565996081">
          <w:marLeft w:val="0"/>
          <w:marRight w:val="0"/>
          <w:marTop w:val="0"/>
          <w:marBottom w:val="0"/>
          <w:divBdr>
            <w:top w:val="none" w:sz="0" w:space="0" w:color="auto"/>
            <w:left w:val="none" w:sz="0" w:space="0" w:color="auto"/>
            <w:bottom w:val="none" w:sz="0" w:space="0" w:color="auto"/>
            <w:right w:val="none" w:sz="0" w:space="0" w:color="auto"/>
          </w:divBdr>
          <w:divsChild>
            <w:div w:id="1315181980">
              <w:marLeft w:val="0"/>
              <w:marRight w:val="0"/>
              <w:marTop w:val="0"/>
              <w:marBottom w:val="0"/>
              <w:divBdr>
                <w:top w:val="none" w:sz="0" w:space="0" w:color="auto"/>
                <w:left w:val="none" w:sz="0" w:space="0" w:color="auto"/>
                <w:bottom w:val="none" w:sz="0" w:space="0" w:color="auto"/>
                <w:right w:val="none" w:sz="0" w:space="0" w:color="auto"/>
              </w:divBdr>
              <w:divsChild>
                <w:div w:id="1221406869">
                  <w:marLeft w:val="0"/>
                  <w:marRight w:val="0"/>
                  <w:marTop w:val="0"/>
                  <w:marBottom w:val="0"/>
                  <w:divBdr>
                    <w:top w:val="none" w:sz="0" w:space="0" w:color="auto"/>
                    <w:left w:val="none" w:sz="0" w:space="0" w:color="auto"/>
                    <w:bottom w:val="none" w:sz="0" w:space="0" w:color="auto"/>
                    <w:right w:val="none" w:sz="0" w:space="0" w:color="auto"/>
                  </w:divBdr>
                  <w:divsChild>
                    <w:div w:id="1031734457">
                      <w:marLeft w:val="0"/>
                      <w:marRight w:val="0"/>
                      <w:marTop w:val="0"/>
                      <w:marBottom w:val="0"/>
                      <w:divBdr>
                        <w:top w:val="none" w:sz="0" w:space="0" w:color="auto"/>
                        <w:left w:val="none" w:sz="0" w:space="0" w:color="auto"/>
                        <w:bottom w:val="none" w:sz="0" w:space="0" w:color="auto"/>
                        <w:right w:val="none" w:sz="0" w:space="0" w:color="auto"/>
                      </w:divBdr>
                      <w:divsChild>
                        <w:div w:id="2007778804">
                          <w:marLeft w:val="0"/>
                          <w:marRight w:val="0"/>
                          <w:marTop w:val="0"/>
                          <w:marBottom w:val="0"/>
                          <w:divBdr>
                            <w:top w:val="none" w:sz="0" w:space="0" w:color="auto"/>
                            <w:left w:val="none" w:sz="0" w:space="0" w:color="auto"/>
                            <w:bottom w:val="none" w:sz="0" w:space="0" w:color="auto"/>
                            <w:right w:val="none" w:sz="0" w:space="0" w:color="auto"/>
                          </w:divBdr>
                          <w:divsChild>
                            <w:div w:id="1547374923">
                              <w:marLeft w:val="0"/>
                              <w:marRight w:val="0"/>
                              <w:marTop w:val="0"/>
                              <w:marBottom w:val="0"/>
                              <w:divBdr>
                                <w:top w:val="none" w:sz="0" w:space="0" w:color="auto"/>
                                <w:left w:val="none" w:sz="0" w:space="0" w:color="auto"/>
                                <w:bottom w:val="none" w:sz="0" w:space="0" w:color="auto"/>
                                <w:right w:val="none" w:sz="0" w:space="0" w:color="auto"/>
                              </w:divBdr>
                              <w:divsChild>
                                <w:div w:id="1382944988">
                                  <w:marLeft w:val="0"/>
                                  <w:marRight w:val="0"/>
                                  <w:marTop w:val="0"/>
                                  <w:marBottom w:val="0"/>
                                  <w:divBdr>
                                    <w:top w:val="none" w:sz="0" w:space="0" w:color="auto"/>
                                    <w:left w:val="none" w:sz="0" w:space="0" w:color="auto"/>
                                    <w:bottom w:val="none" w:sz="0" w:space="0" w:color="auto"/>
                                    <w:right w:val="none" w:sz="0" w:space="0" w:color="auto"/>
                                  </w:divBdr>
                                  <w:divsChild>
                                    <w:div w:id="18644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090177">
          <w:marLeft w:val="0"/>
          <w:marRight w:val="0"/>
          <w:marTop w:val="0"/>
          <w:marBottom w:val="0"/>
          <w:divBdr>
            <w:top w:val="none" w:sz="0" w:space="0" w:color="auto"/>
            <w:left w:val="none" w:sz="0" w:space="0" w:color="auto"/>
            <w:bottom w:val="none" w:sz="0" w:space="0" w:color="auto"/>
            <w:right w:val="none" w:sz="0" w:space="0" w:color="auto"/>
          </w:divBdr>
          <w:divsChild>
            <w:div w:id="179662520">
              <w:marLeft w:val="0"/>
              <w:marRight w:val="0"/>
              <w:marTop w:val="0"/>
              <w:marBottom w:val="0"/>
              <w:divBdr>
                <w:top w:val="none" w:sz="0" w:space="0" w:color="auto"/>
                <w:left w:val="none" w:sz="0" w:space="0" w:color="auto"/>
                <w:bottom w:val="none" w:sz="0" w:space="0" w:color="auto"/>
                <w:right w:val="none" w:sz="0" w:space="0" w:color="auto"/>
              </w:divBdr>
              <w:divsChild>
                <w:div w:id="700477528">
                  <w:marLeft w:val="0"/>
                  <w:marRight w:val="0"/>
                  <w:marTop w:val="0"/>
                  <w:marBottom w:val="0"/>
                  <w:divBdr>
                    <w:top w:val="none" w:sz="0" w:space="0" w:color="auto"/>
                    <w:left w:val="none" w:sz="0" w:space="0" w:color="auto"/>
                    <w:bottom w:val="none" w:sz="0" w:space="0" w:color="auto"/>
                    <w:right w:val="none" w:sz="0" w:space="0" w:color="auto"/>
                  </w:divBdr>
                  <w:divsChild>
                    <w:div w:id="583999918">
                      <w:marLeft w:val="0"/>
                      <w:marRight w:val="0"/>
                      <w:marTop w:val="0"/>
                      <w:marBottom w:val="0"/>
                      <w:divBdr>
                        <w:top w:val="none" w:sz="0" w:space="0" w:color="auto"/>
                        <w:left w:val="none" w:sz="0" w:space="0" w:color="auto"/>
                        <w:bottom w:val="none" w:sz="0" w:space="0" w:color="auto"/>
                        <w:right w:val="none" w:sz="0" w:space="0" w:color="auto"/>
                      </w:divBdr>
                      <w:divsChild>
                        <w:div w:id="1050613235">
                          <w:marLeft w:val="0"/>
                          <w:marRight w:val="0"/>
                          <w:marTop w:val="0"/>
                          <w:marBottom w:val="0"/>
                          <w:divBdr>
                            <w:top w:val="none" w:sz="0" w:space="0" w:color="auto"/>
                            <w:left w:val="none" w:sz="0" w:space="0" w:color="auto"/>
                            <w:bottom w:val="none" w:sz="0" w:space="0" w:color="auto"/>
                            <w:right w:val="none" w:sz="0" w:space="0" w:color="auto"/>
                          </w:divBdr>
                          <w:divsChild>
                            <w:div w:id="438379164">
                              <w:marLeft w:val="0"/>
                              <w:marRight w:val="0"/>
                              <w:marTop w:val="0"/>
                              <w:marBottom w:val="0"/>
                              <w:divBdr>
                                <w:top w:val="none" w:sz="0" w:space="0" w:color="auto"/>
                                <w:left w:val="none" w:sz="0" w:space="0" w:color="auto"/>
                                <w:bottom w:val="none" w:sz="0" w:space="0" w:color="auto"/>
                                <w:right w:val="none" w:sz="0" w:space="0" w:color="auto"/>
                              </w:divBdr>
                              <w:divsChild>
                                <w:div w:id="973222112">
                                  <w:marLeft w:val="0"/>
                                  <w:marRight w:val="0"/>
                                  <w:marTop w:val="0"/>
                                  <w:marBottom w:val="0"/>
                                  <w:divBdr>
                                    <w:top w:val="none" w:sz="0" w:space="0" w:color="auto"/>
                                    <w:left w:val="none" w:sz="0" w:space="0" w:color="auto"/>
                                    <w:bottom w:val="none" w:sz="0" w:space="0" w:color="auto"/>
                                    <w:right w:val="none" w:sz="0" w:space="0" w:color="auto"/>
                                  </w:divBdr>
                                  <w:divsChild>
                                    <w:div w:id="513764011">
                                      <w:marLeft w:val="0"/>
                                      <w:marRight w:val="0"/>
                                      <w:marTop w:val="0"/>
                                      <w:marBottom w:val="0"/>
                                      <w:divBdr>
                                        <w:top w:val="none" w:sz="0" w:space="0" w:color="auto"/>
                                        <w:left w:val="none" w:sz="0" w:space="0" w:color="auto"/>
                                        <w:bottom w:val="none" w:sz="0" w:space="0" w:color="auto"/>
                                        <w:right w:val="none" w:sz="0" w:space="0" w:color="auto"/>
                                      </w:divBdr>
                                      <w:divsChild>
                                        <w:div w:id="209442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3231848">
          <w:marLeft w:val="0"/>
          <w:marRight w:val="0"/>
          <w:marTop w:val="0"/>
          <w:marBottom w:val="0"/>
          <w:divBdr>
            <w:top w:val="none" w:sz="0" w:space="0" w:color="auto"/>
            <w:left w:val="none" w:sz="0" w:space="0" w:color="auto"/>
            <w:bottom w:val="none" w:sz="0" w:space="0" w:color="auto"/>
            <w:right w:val="none" w:sz="0" w:space="0" w:color="auto"/>
          </w:divBdr>
          <w:divsChild>
            <w:div w:id="290599186">
              <w:marLeft w:val="0"/>
              <w:marRight w:val="0"/>
              <w:marTop w:val="0"/>
              <w:marBottom w:val="0"/>
              <w:divBdr>
                <w:top w:val="none" w:sz="0" w:space="0" w:color="auto"/>
                <w:left w:val="none" w:sz="0" w:space="0" w:color="auto"/>
                <w:bottom w:val="none" w:sz="0" w:space="0" w:color="auto"/>
                <w:right w:val="none" w:sz="0" w:space="0" w:color="auto"/>
              </w:divBdr>
              <w:divsChild>
                <w:div w:id="1340692763">
                  <w:marLeft w:val="0"/>
                  <w:marRight w:val="0"/>
                  <w:marTop w:val="0"/>
                  <w:marBottom w:val="0"/>
                  <w:divBdr>
                    <w:top w:val="none" w:sz="0" w:space="0" w:color="auto"/>
                    <w:left w:val="none" w:sz="0" w:space="0" w:color="auto"/>
                    <w:bottom w:val="none" w:sz="0" w:space="0" w:color="auto"/>
                    <w:right w:val="none" w:sz="0" w:space="0" w:color="auto"/>
                  </w:divBdr>
                  <w:divsChild>
                    <w:div w:id="545414733">
                      <w:marLeft w:val="0"/>
                      <w:marRight w:val="0"/>
                      <w:marTop w:val="0"/>
                      <w:marBottom w:val="0"/>
                      <w:divBdr>
                        <w:top w:val="none" w:sz="0" w:space="0" w:color="auto"/>
                        <w:left w:val="none" w:sz="0" w:space="0" w:color="auto"/>
                        <w:bottom w:val="none" w:sz="0" w:space="0" w:color="auto"/>
                        <w:right w:val="none" w:sz="0" w:space="0" w:color="auto"/>
                      </w:divBdr>
                      <w:divsChild>
                        <w:div w:id="1657683886">
                          <w:marLeft w:val="0"/>
                          <w:marRight w:val="0"/>
                          <w:marTop w:val="0"/>
                          <w:marBottom w:val="0"/>
                          <w:divBdr>
                            <w:top w:val="none" w:sz="0" w:space="0" w:color="auto"/>
                            <w:left w:val="none" w:sz="0" w:space="0" w:color="auto"/>
                            <w:bottom w:val="none" w:sz="0" w:space="0" w:color="auto"/>
                            <w:right w:val="none" w:sz="0" w:space="0" w:color="auto"/>
                          </w:divBdr>
                          <w:divsChild>
                            <w:div w:id="393701079">
                              <w:marLeft w:val="0"/>
                              <w:marRight w:val="0"/>
                              <w:marTop w:val="0"/>
                              <w:marBottom w:val="0"/>
                              <w:divBdr>
                                <w:top w:val="none" w:sz="0" w:space="0" w:color="auto"/>
                                <w:left w:val="none" w:sz="0" w:space="0" w:color="auto"/>
                                <w:bottom w:val="none" w:sz="0" w:space="0" w:color="auto"/>
                                <w:right w:val="none" w:sz="0" w:space="0" w:color="auto"/>
                              </w:divBdr>
                              <w:divsChild>
                                <w:div w:id="1673800187">
                                  <w:marLeft w:val="0"/>
                                  <w:marRight w:val="0"/>
                                  <w:marTop w:val="0"/>
                                  <w:marBottom w:val="0"/>
                                  <w:divBdr>
                                    <w:top w:val="none" w:sz="0" w:space="0" w:color="auto"/>
                                    <w:left w:val="none" w:sz="0" w:space="0" w:color="auto"/>
                                    <w:bottom w:val="none" w:sz="0" w:space="0" w:color="auto"/>
                                    <w:right w:val="none" w:sz="0" w:space="0" w:color="auto"/>
                                  </w:divBdr>
                                  <w:divsChild>
                                    <w:div w:id="75801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32063">
      <w:bodyDiv w:val="1"/>
      <w:marLeft w:val="0"/>
      <w:marRight w:val="0"/>
      <w:marTop w:val="0"/>
      <w:marBottom w:val="0"/>
      <w:divBdr>
        <w:top w:val="none" w:sz="0" w:space="0" w:color="auto"/>
        <w:left w:val="none" w:sz="0" w:space="0" w:color="auto"/>
        <w:bottom w:val="none" w:sz="0" w:space="0" w:color="auto"/>
        <w:right w:val="none" w:sz="0" w:space="0" w:color="auto"/>
      </w:divBdr>
    </w:div>
    <w:div w:id="42024156">
      <w:bodyDiv w:val="1"/>
      <w:marLeft w:val="0"/>
      <w:marRight w:val="0"/>
      <w:marTop w:val="0"/>
      <w:marBottom w:val="0"/>
      <w:divBdr>
        <w:top w:val="none" w:sz="0" w:space="0" w:color="auto"/>
        <w:left w:val="none" w:sz="0" w:space="0" w:color="auto"/>
        <w:bottom w:val="none" w:sz="0" w:space="0" w:color="auto"/>
        <w:right w:val="none" w:sz="0" w:space="0" w:color="auto"/>
      </w:divBdr>
    </w:div>
    <w:div w:id="74786543">
      <w:bodyDiv w:val="1"/>
      <w:marLeft w:val="0"/>
      <w:marRight w:val="0"/>
      <w:marTop w:val="0"/>
      <w:marBottom w:val="0"/>
      <w:divBdr>
        <w:top w:val="none" w:sz="0" w:space="0" w:color="auto"/>
        <w:left w:val="none" w:sz="0" w:space="0" w:color="auto"/>
        <w:bottom w:val="none" w:sz="0" w:space="0" w:color="auto"/>
        <w:right w:val="none" w:sz="0" w:space="0" w:color="auto"/>
      </w:divBdr>
    </w:div>
    <w:div w:id="97412510">
      <w:bodyDiv w:val="1"/>
      <w:marLeft w:val="0"/>
      <w:marRight w:val="0"/>
      <w:marTop w:val="0"/>
      <w:marBottom w:val="0"/>
      <w:divBdr>
        <w:top w:val="none" w:sz="0" w:space="0" w:color="auto"/>
        <w:left w:val="none" w:sz="0" w:space="0" w:color="auto"/>
        <w:bottom w:val="none" w:sz="0" w:space="0" w:color="auto"/>
        <w:right w:val="none" w:sz="0" w:space="0" w:color="auto"/>
      </w:divBdr>
      <w:divsChild>
        <w:div w:id="1672101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69862">
      <w:bodyDiv w:val="1"/>
      <w:marLeft w:val="0"/>
      <w:marRight w:val="0"/>
      <w:marTop w:val="0"/>
      <w:marBottom w:val="0"/>
      <w:divBdr>
        <w:top w:val="none" w:sz="0" w:space="0" w:color="auto"/>
        <w:left w:val="none" w:sz="0" w:space="0" w:color="auto"/>
        <w:bottom w:val="none" w:sz="0" w:space="0" w:color="auto"/>
        <w:right w:val="none" w:sz="0" w:space="0" w:color="auto"/>
      </w:divBdr>
    </w:div>
    <w:div w:id="116291845">
      <w:bodyDiv w:val="1"/>
      <w:marLeft w:val="0"/>
      <w:marRight w:val="0"/>
      <w:marTop w:val="0"/>
      <w:marBottom w:val="0"/>
      <w:divBdr>
        <w:top w:val="none" w:sz="0" w:space="0" w:color="auto"/>
        <w:left w:val="none" w:sz="0" w:space="0" w:color="auto"/>
        <w:bottom w:val="none" w:sz="0" w:space="0" w:color="auto"/>
        <w:right w:val="none" w:sz="0" w:space="0" w:color="auto"/>
      </w:divBdr>
    </w:div>
    <w:div w:id="138545497">
      <w:bodyDiv w:val="1"/>
      <w:marLeft w:val="0"/>
      <w:marRight w:val="0"/>
      <w:marTop w:val="0"/>
      <w:marBottom w:val="0"/>
      <w:divBdr>
        <w:top w:val="none" w:sz="0" w:space="0" w:color="auto"/>
        <w:left w:val="none" w:sz="0" w:space="0" w:color="auto"/>
        <w:bottom w:val="none" w:sz="0" w:space="0" w:color="auto"/>
        <w:right w:val="none" w:sz="0" w:space="0" w:color="auto"/>
      </w:divBdr>
      <w:divsChild>
        <w:div w:id="437020667">
          <w:marLeft w:val="0"/>
          <w:marRight w:val="0"/>
          <w:marTop w:val="0"/>
          <w:marBottom w:val="0"/>
          <w:divBdr>
            <w:top w:val="none" w:sz="0" w:space="0" w:color="auto"/>
            <w:left w:val="none" w:sz="0" w:space="0" w:color="auto"/>
            <w:bottom w:val="none" w:sz="0" w:space="0" w:color="auto"/>
            <w:right w:val="none" w:sz="0" w:space="0" w:color="auto"/>
          </w:divBdr>
          <w:divsChild>
            <w:div w:id="1447500929">
              <w:marLeft w:val="0"/>
              <w:marRight w:val="0"/>
              <w:marTop w:val="0"/>
              <w:marBottom w:val="0"/>
              <w:divBdr>
                <w:top w:val="none" w:sz="0" w:space="0" w:color="auto"/>
                <w:left w:val="none" w:sz="0" w:space="0" w:color="auto"/>
                <w:bottom w:val="none" w:sz="0" w:space="0" w:color="auto"/>
                <w:right w:val="none" w:sz="0" w:space="0" w:color="auto"/>
              </w:divBdr>
              <w:divsChild>
                <w:div w:id="275260611">
                  <w:marLeft w:val="0"/>
                  <w:marRight w:val="0"/>
                  <w:marTop w:val="0"/>
                  <w:marBottom w:val="0"/>
                  <w:divBdr>
                    <w:top w:val="none" w:sz="0" w:space="0" w:color="auto"/>
                    <w:left w:val="none" w:sz="0" w:space="0" w:color="auto"/>
                    <w:bottom w:val="none" w:sz="0" w:space="0" w:color="auto"/>
                    <w:right w:val="none" w:sz="0" w:space="0" w:color="auto"/>
                  </w:divBdr>
                  <w:divsChild>
                    <w:div w:id="1314678515">
                      <w:marLeft w:val="0"/>
                      <w:marRight w:val="0"/>
                      <w:marTop w:val="0"/>
                      <w:marBottom w:val="0"/>
                      <w:divBdr>
                        <w:top w:val="none" w:sz="0" w:space="0" w:color="auto"/>
                        <w:left w:val="none" w:sz="0" w:space="0" w:color="auto"/>
                        <w:bottom w:val="none" w:sz="0" w:space="0" w:color="auto"/>
                        <w:right w:val="none" w:sz="0" w:space="0" w:color="auto"/>
                      </w:divBdr>
                      <w:divsChild>
                        <w:div w:id="135144446">
                          <w:marLeft w:val="0"/>
                          <w:marRight w:val="0"/>
                          <w:marTop w:val="0"/>
                          <w:marBottom w:val="0"/>
                          <w:divBdr>
                            <w:top w:val="none" w:sz="0" w:space="0" w:color="auto"/>
                            <w:left w:val="none" w:sz="0" w:space="0" w:color="auto"/>
                            <w:bottom w:val="none" w:sz="0" w:space="0" w:color="auto"/>
                            <w:right w:val="none" w:sz="0" w:space="0" w:color="auto"/>
                          </w:divBdr>
                          <w:divsChild>
                            <w:div w:id="925460854">
                              <w:marLeft w:val="0"/>
                              <w:marRight w:val="0"/>
                              <w:marTop w:val="0"/>
                              <w:marBottom w:val="0"/>
                              <w:divBdr>
                                <w:top w:val="none" w:sz="0" w:space="0" w:color="auto"/>
                                <w:left w:val="none" w:sz="0" w:space="0" w:color="auto"/>
                                <w:bottom w:val="none" w:sz="0" w:space="0" w:color="auto"/>
                                <w:right w:val="none" w:sz="0" w:space="0" w:color="auto"/>
                              </w:divBdr>
                              <w:divsChild>
                                <w:div w:id="633873489">
                                  <w:marLeft w:val="0"/>
                                  <w:marRight w:val="0"/>
                                  <w:marTop w:val="0"/>
                                  <w:marBottom w:val="0"/>
                                  <w:divBdr>
                                    <w:top w:val="none" w:sz="0" w:space="0" w:color="auto"/>
                                    <w:left w:val="none" w:sz="0" w:space="0" w:color="auto"/>
                                    <w:bottom w:val="none" w:sz="0" w:space="0" w:color="auto"/>
                                    <w:right w:val="none" w:sz="0" w:space="0" w:color="auto"/>
                                  </w:divBdr>
                                  <w:divsChild>
                                    <w:div w:id="919562799">
                                      <w:marLeft w:val="0"/>
                                      <w:marRight w:val="0"/>
                                      <w:marTop w:val="0"/>
                                      <w:marBottom w:val="0"/>
                                      <w:divBdr>
                                        <w:top w:val="none" w:sz="0" w:space="0" w:color="auto"/>
                                        <w:left w:val="none" w:sz="0" w:space="0" w:color="auto"/>
                                        <w:bottom w:val="none" w:sz="0" w:space="0" w:color="auto"/>
                                        <w:right w:val="none" w:sz="0" w:space="0" w:color="auto"/>
                                      </w:divBdr>
                                      <w:divsChild>
                                        <w:div w:id="1437746215">
                                          <w:marLeft w:val="0"/>
                                          <w:marRight w:val="0"/>
                                          <w:marTop w:val="0"/>
                                          <w:marBottom w:val="0"/>
                                          <w:divBdr>
                                            <w:top w:val="none" w:sz="0" w:space="0" w:color="auto"/>
                                            <w:left w:val="none" w:sz="0" w:space="0" w:color="auto"/>
                                            <w:bottom w:val="none" w:sz="0" w:space="0" w:color="auto"/>
                                            <w:right w:val="none" w:sz="0" w:space="0" w:color="auto"/>
                                          </w:divBdr>
                                          <w:divsChild>
                                            <w:div w:id="19719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738191">
          <w:marLeft w:val="0"/>
          <w:marRight w:val="0"/>
          <w:marTop w:val="0"/>
          <w:marBottom w:val="0"/>
          <w:divBdr>
            <w:top w:val="none" w:sz="0" w:space="0" w:color="auto"/>
            <w:left w:val="none" w:sz="0" w:space="0" w:color="auto"/>
            <w:bottom w:val="none" w:sz="0" w:space="0" w:color="auto"/>
            <w:right w:val="none" w:sz="0" w:space="0" w:color="auto"/>
          </w:divBdr>
          <w:divsChild>
            <w:div w:id="880097154">
              <w:marLeft w:val="0"/>
              <w:marRight w:val="0"/>
              <w:marTop w:val="0"/>
              <w:marBottom w:val="0"/>
              <w:divBdr>
                <w:top w:val="none" w:sz="0" w:space="0" w:color="auto"/>
                <w:left w:val="none" w:sz="0" w:space="0" w:color="auto"/>
                <w:bottom w:val="none" w:sz="0" w:space="0" w:color="auto"/>
                <w:right w:val="none" w:sz="0" w:space="0" w:color="auto"/>
              </w:divBdr>
              <w:divsChild>
                <w:div w:id="1110932960">
                  <w:marLeft w:val="0"/>
                  <w:marRight w:val="0"/>
                  <w:marTop w:val="0"/>
                  <w:marBottom w:val="0"/>
                  <w:divBdr>
                    <w:top w:val="none" w:sz="0" w:space="0" w:color="auto"/>
                    <w:left w:val="none" w:sz="0" w:space="0" w:color="auto"/>
                    <w:bottom w:val="none" w:sz="0" w:space="0" w:color="auto"/>
                    <w:right w:val="none" w:sz="0" w:space="0" w:color="auto"/>
                  </w:divBdr>
                  <w:divsChild>
                    <w:div w:id="1404377672">
                      <w:marLeft w:val="0"/>
                      <w:marRight w:val="0"/>
                      <w:marTop w:val="0"/>
                      <w:marBottom w:val="0"/>
                      <w:divBdr>
                        <w:top w:val="none" w:sz="0" w:space="0" w:color="auto"/>
                        <w:left w:val="none" w:sz="0" w:space="0" w:color="auto"/>
                        <w:bottom w:val="none" w:sz="0" w:space="0" w:color="auto"/>
                        <w:right w:val="none" w:sz="0" w:space="0" w:color="auto"/>
                      </w:divBdr>
                      <w:divsChild>
                        <w:div w:id="693070801">
                          <w:marLeft w:val="0"/>
                          <w:marRight w:val="0"/>
                          <w:marTop w:val="0"/>
                          <w:marBottom w:val="0"/>
                          <w:divBdr>
                            <w:top w:val="none" w:sz="0" w:space="0" w:color="auto"/>
                            <w:left w:val="none" w:sz="0" w:space="0" w:color="auto"/>
                            <w:bottom w:val="none" w:sz="0" w:space="0" w:color="auto"/>
                            <w:right w:val="none" w:sz="0" w:space="0" w:color="auto"/>
                          </w:divBdr>
                          <w:divsChild>
                            <w:div w:id="1086145812">
                              <w:marLeft w:val="0"/>
                              <w:marRight w:val="0"/>
                              <w:marTop w:val="0"/>
                              <w:marBottom w:val="0"/>
                              <w:divBdr>
                                <w:top w:val="none" w:sz="0" w:space="0" w:color="auto"/>
                                <w:left w:val="none" w:sz="0" w:space="0" w:color="auto"/>
                                <w:bottom w:val="none" w:sz="0" w:space="0" w:color="auto"/>
                                <w:right w:val="none" w:sz="0" w:space="0" w:color="auto"/>
                              </w:divBdr>
                              <w:divsChild>
                                <w:div w:id="1648826438">
                                  <w:marLeft w:val="0"/>
                                  <w:marRight w:val="0"/>
                                  <w:marTop w:val="0"/>
                                  <w:marBottom w:val="0"/>
                                  <w:divBdr>
                                    <w:top w:val="none" w:sz="0" w:space="0" w:color="auto"/>
                                    <w:left w:val="none" w:sz="0" w:space="0" w:color="auto"/>
                                    <w:bottom w:val="none" w:sz="0" w:space="0" w:color="auto"/>
                                    <w:right w:val="none" w:sz="0" w:space="0" w:color="auto"/>
                                  </w:divBdr>
                                  <w:divsChild>
                                    <w:div w:id="5802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65712">
      <w:bodyDiv w:val="1"/>
      <w:marLeft w:val="0"/>
      <w:marRight w:val="0"/>
      <w:marTop w:val="0"/>
      <w:marBottom w:val="0"/>
      <w:divBdr>
        <w:top w:val="none" w:sz="0" w:space="0" w:color="auto"/>
        <w:left w:val="none" w:sz="0" w:space="0" w:color="auto"/>
        <w:bottom w:val="none" w:sz="0" w:space="0" w:color="auto"/>
        <w:right w:val="none" w:sz="0" w:space="0" w:color="auto"/>
      </w:divBdr>
    </w:div>
    <w:div w:id="261256402">
      <w:bodyDiv w:val="1"/>
      <w:marLeft w:val="0"/>
      <w:marRight w:val="0"/>
      <w:marTop w:val="0"/>
      <w:marBottom w:val="0"/>
      <w:divBdr>
        <w:top w:val="none" w:sz="0" w:space="0" w:color="auto"/>
        <w:left w:val="none" w:sz="0" w:space="0" w:color="auto"/>
        <w:bottom w:val="none" w:sz="0" w:space="0" w:color="auto"/>
        <w:right w:val="none" w:sz="0" w:space="0" w:color="auto"/>
      </w:divBdr>
    </w:div>
    <w:div w:id="307517543">
      <w:bodyDiv w:val="1"/>
      <w:marLeft w:val="0"/>
      <w:marRight w:val="0"/>
      <w:marTop w:val="0"/>
      <w:marBottom w:val="0"/>
      <w:divBdr>
        <w:top w:val="none" w:sz="0" w:space="0" w:color="auto"/>
        <w:left w:val="none" w:sz="0" w:space="0" w:color="auto"/>
        <w:bottom w:val="none" w:sz="0" w:space="0" w:color="auto"/>
        <w:right w:val="none" w:sz="0" w:space="0" w:color="auto"/>
      </w:divBdr>
    </w:div>
    <w:div w:id="337511582">
      <w:bodyDiv w:val="1"/>
      <w:marLeft w:val="0"/>
      <w:marRight w:val="0"/>
      <w:marTop w:val="0"/>
      <w:marBottom w:val="0"/>
      <w:divBdr>
        <w:top w:val="none" w:sz="0" w:space="0" w:color="auto"/>
        <w:left w:val="none" w:sz="0" w:space="0" w:color="auto"/>
        <w:bottom w:val="none" w:sz="0" w:space="0" w:color="auto"/>
        <w:right w:val="none" w:sz="0" w:space="0" w:color="auto"/>
      </w:divBdr>
    </w:div>
    <w:div w:id="348994411">
      <w:bodyDiv w:val="1"/>
      <w:marLeft w:val="0"/>
      <w:marRight w:val="0"/>
      <w:marTop w:val="0"/>
      <w:marBottom w:val="0"/>
      <w:divBdr>
        <w:top w:val="none" w:sz="0" w:space="0" w:color="auto"/>
        <w:left w:val="none" w:sz="0" w:space="0" w:color="auto"/>
        <w:bottom w:val="none" w:sz="0" w:space="0" w:color="auto"/>
        <w:right w:val="none" w:sz="0" w:space="0" w:color="auto"/>
      </w:divBdr>
    </w:div>
    <w:div w:id="357976971">
      <w:bodyDiv w:val="1"/>
      <w:marLeft w:val="0"/>
      <w:marRight w:val="0"/>
      <w:marTop w:val="0"/>
      <w:marBottom w:val="0"/>
      <w:divBdr>
        <w:top w:val="none" w:sz="0" w:space="0" w:color="auto"/>
        <w:left w:val="none" w:sz="0" w:space="0" w:color="auto"/>
        <w:bottom w:val="none" w:sz="0" w:space="0" w:color="auto"/>
        <w:right w:val="none" w:sz="0" w:space="0" w:color="auto"/>
      </w:divBdr>
    </w:div>
    <w:div w:id="404687561">
      <w:bodyDiv w:val="1"/>
      <w:marLeft w:val="0"/>
      <w:marRight w:val="0"/>
      <w:marTop w:val="0"/>
      <w:marBottom w:val="0"/>
      <w:divBdr>
        <w:top w:val="none" w:sz="0" w:space="0" w:color="auto"/>
        <w:left w:val="none" w:sz="0" w:space="0" w:color="auto"/>
        <w:bottom w:val="none" w:sz="0" w:space="0" w:color="auto"/>
        <w:right w:val="none" w:sz="0" w:space="0" w:color="auto"/>
      </w:divBdr>
    </w:div>
    <w:div w:id="416907164">
      <w:bodyDiv w:val="1"/>
      <w:marLeft w:val="0"/>
      <w:marRight w:val="0"/>
      <w:marTop w:val="0"/>
      <w:marBottom w:val="0"/>
      <w:divBdr>
        <w:top w:val="none" w:sz="0" w:space="0" w:color="auto"/>
        <w:left w:val="none" w:sz="0" w:space="0" w:color="auto"/>
        <w:bottom w:val="none" w:sz="0" w:space="0" w:color="auto"/>
        <w:right w:val="none" w:sz="0" w:space="0" w:color="auto"/>
      </w:divBdr>
    </w:div>
    <w:div w:id="420689392">
      <w:bodyDiv w:val="1"/>
      <w:marLeft w:val="0"/>
      <w:marRight w:val="0"/>
      <w:marTop w:val="0"/>
      <w:marBottom w:val="0"/>
      <w:divBdr>
        <w:top w:val="none" w:sz="0" w:space="0" w:color="auto"/>
        <w:left w:val="none" w:sz="0" w:space="0" w:color="auto"/>
        <w:bottom w:val="none" w:sz="0" w:space="0" w:color="auto"/>
        <w:right w:val="none" w:sz="0" w:space="0" w:color="auto"/>
      </w:divBdr>
    </w:div>
    <w:div w:id="438523528">
      <w:bodyDiv w:val="1"/>
      <w:marLeft w:val="0"/>
      <w:marRight w:val="0"/>
      <w:marTop w:val="0"/>
      <w:marBottom w:val="0"/>
      <w:divBdr>
        <w:top w:val="none" w:sz="0" w:space="0" w:color="auto"/>
        <w:left w:val="none" w:sz="0" w:space="0" w:color="auto"/>
        <w:bottom w:val="none" w:sz="0" w:space="0" w:color="auto"/>
        <w:right w:val="none" w:sz="0" w:space="0" w:color="auto"/>
      </w:divBdr>
    </w:div>
    <w:div w:id="530193671">
      <w:bodyDiv w:val="1"/>
      <w:marLeft w:val="0"/>
      <w:marRight w:val="0"/>
      <w:marTop w:val="0"/>
      <w:marBottom w:val="0"/>
      <w:divBdr>
        <w:top w:val="none" w:sz="0" w:space="0" w:color="auto"/>
        <w:left w:val="none" w:sz="0" w:space="0" w:color="auto"/>
        <w:bottom w:val="none" w:sz="0" w:space="0" w:color="auto"/>
        <w:right w:val="none" w:sz="0" w:space="0" w:color="auto"/>
      </w:divBdr>
    </w:div>
    <w:div w:id="530529111">
      <w:bodyDiv w:val="1"/>
      <w:marLeft w:val="0"/>
      <w:marRight w:val="0"/>
      <w:marTop w:val="0"/>
      <w:marBottom w:val="0"/>
      <w:divBdr>
        <w:top w:val="none" w:sz="0" w:space="0" w:color="auto"/>
        <w:left w:val="none" w:sz="0" w:space="0" w:color="auto"/>
        <w:bottom w:val="none" w:sz="0" w:space="0" w:color="auto"/>
        <w:right w:val="none" w:sz="0" w:space="0" w:color="auto"/>
      </w:divBdr>
    </w:div>
    <w:div w:id="588579721">
      <w:bodyDiv w:val="1"/>
      <w:marLeft w:val="0"/>
      <w:marRight w:val="0"/>
      <w:marTop w:val="0"/>
      <w:marBottom w:val="0"/>
      <w:divBdr>
        <w:top w:val="none" w:sz="0" w:space="0" w:color="auto"/>
        <w:left w:val="none" w:sz="0" w:space="0" w:color="auto"/>
        <w:bottom w:val="none" w:sz="0" w:space="0" w:color="auto"/>
        <w:right w:val="none" w:sz="0" w:space="0" w:color="auto"/>
      </w:divBdr>
    </w:div>
    <w:div w:id="630551112">
      <w:bodyDiv w:val="1"/>
      <w:marLeft w:val="0"/>
      <w:marRight w:val="0"/>
      <w:marTop w:val="0"/>
      <w:marBottom w:val="0"/>
      <w:divBdr>
        <w:top w:val="none" w:sz="0" w:space="0" w:color="auto"/>
        <w:left w:val="none" w:sz="0" w:space="0" w:color="auto"/>
        <w:bottom w:val="none" w:sz="0" w:space="0" w:color="auto"/>
        <w:right w:val="none" w:sz="0" w:space="0" w:color="auto"/>
      </w:divBdr>
    </w:div>
    <w:div w:id="636184062">
      <w:bodyDiv w:val="1"/>
      <w:marLeft w:val="0"/>
      <w:marRight w:val="0"/>
      <w:marTop w:val="0"/>
      <w:marBottom w:val="0"/>
      <w:divBdr>
        <w:top w:val="none" w:sz="0" w:space="0" w:color="auto"/>
        <w:left w:val="none" w:sz="0" w:space="0" w:color="auto"/>
        <w:bottom w:val="none" w:sz="0" w:space="0" w:color="auto"/>
        <w:right w:val="none" w:sz="0" w:space="0" w:color="auto"/>
      </w:divBdr>
    </w:div>
    <w:div w:id="658653919">
      <w:bodyDiv w:val="1"/>
      <w:marLeft w:val="0"/>
      <w:marRight w:val="0"/>
      <w:marTop w:val="0"/>
      <w:marBottom w:val="0"/>
      <w:divBdr>
        <w:top w:val="none" w:sz="0" w:space="0" w:color="auto"/>
        <w:left w:val="none" w:sz="0" w:space="0" w:color="auto"/>
        <w:bottom w:val="none" w:sz="0" w:space="0" w:color="auto"/>
        <w:right w:val="none" w:sz="0" w:space="0" w:color="auto"/>
      </w:divBdr>
    </w:div>
    <w:div w:id="780299390">
      <w:bodyDiv w:val="1"/>
      <w:marLeft w:val="0"/>
      <w:marRight w:val="0"/>
      <w:marTop w:val="0"/>
      <w:marBottom w:val="0"/>
      <w:divBdr>
        <w:top w:val="none" w:sz="0" w:space="0" w:color="auto"/>
        <w:left w:val="none" w:sz="0" w:space="0" w:color="auto"/>
        <w:bottom w:val="none" w:sz="0" w:space="0" w:color="auto"/>
        <w:right w:val="none" w:sz="0" w:space="0" w:color="auto"/>
      </w:divBdr>
    </w:div>
    <w:div w:id="785541019">
      <w:bodyDiv w:val="1"/>
      <w:marLeft w:val="0"/>
      <w:marRight w:val="0"/>
      <w:marTop w:val="0"/>
      <w:marBottom w:val="0"/>
      <w:divBdr>
        <w:top w:val="none" w:sz="0" w:space="0" w:color="auto"/>
        <w:left w:val="none" w:sz="0" w:space="0" w:color="auto"/>
        <w:bottom w:val="none" w:sz="0" w:space="0" w:color="auto"/>
        <w:right w:val="none" w:sz="0" w:space="0" w:color="auto"/>
      </w:divBdr>
    </w:div>
    <w:div w:id="791246124">
      <w:bodyDiv w:val="1"/>
      <w:marLeft w:val="0"/>
      <w:marRight w:val="0"/>
      <w:marTop w:val="0"/>
      <w:marBottom w:val="0"/>
      <w:divBdr>
        <w:top w:val="none" w:sz="0" w:space="0" w:color="auto"/>
        <w:left w:val="none" w:sz="0" w:space="0" w:color="auto"/>
        <w:bottom w:val="none" w:sz="0" w:space="0" w:color="auto"/>
        <w:right w:val="none" w:sz="0" w:space="0" w:color="auto"/>
      </w:divBdr>
    </w:div>
    <w:div w:id="809786353">
      <w:bodyDiv w:val="1"/>
      <w:marLeft w:val="0"/>
      <w:marRight w:val="0"/>
      <w:marTop w:val="0"/>
      <w:marBottom w:val="0"/>
      <w:divBdr>
        <w:top w:val="none" w:sz="0" w:space="0" w:color="auto"/>
        <w:left w:val="none" w:sz="0" w:space="0" w:color="auto"/>
        <w:bottom w:val="none" w:sz="0" w:space="0" w:color="auto"/>
        <w:right w:val="none" w:sz="0" w:space="0" w:color="auto"/>
      </w:divBdr>
    </w:div>
    <w:div w:id="829324697">
      <w:bodyDiv w:val="1"/>
      <w:marLeft w:val="0"/>
      <w:marRight w:val="0"/>
      <w:marTop w:val="0"/>
      <w:marBottom w:val="0"/>
      <w:divBdr>
        <w:top w:val="none" w:sz="0" w:space="0" w:color="auto"/>
        <w:left w:val="none" w:sz="0" w:space="0" w:color="auto"/>
        <w:bottom w:val="none" w:sz="0" w:space="0" w:color="auto"/>
        <w:right w:val="none" w:sz="0" w:space="0" w:color="auto"/>
      </w:divBdr>
    </w:div>
    <w:div w:id="877663174">
      <w:bodyDiv w:val="1"/>
      <w:marLeft w:val="0"/>
      <w:marRight w:val="0"/>
      <w:marTop w:val="0"/>
      <w:marBottom w:val="0"/>
      <w:divBdr>
        <w:top w:val="none" w:sz="0" w:space="0" w:color="auto"/>
        <w:left w:val="none" w:sz="0" w:space="0" w:color="auto"/>
        <w:bottom w:val="none" w:sz="0" w:space="0" w:color="auto"/>
        <w:right w:val="none" w:sz="0" w:space="0" w:color="auto"/>
      </w:divBdr>
    </w:div>
    <w:div w:id="895630279">
      <w:bodyDiv w:val="1"/>
      <w:marLeft w:val="0"/>
      <w:marRight w:val="0"/>
      <w:marTop w:val="0"/>
      <w:marBottom w:val="0"/>
      <w:divBdr>
        <w:top w:val="none" w:sz="0" w:space="0" w:color="auto"/>
        <w:left w:val="none" w:sz="0" w:space="0" w:color="auto"/>
        <w:bottom w:val="none" w:sz="0" w:space="0" w:color="auto"/>
        <w:right w:val="none" w:sz="0" w:space="0" w:color="auto"/>
      </w:divBdr>
    </w:div>
    <w:div w:id="931746972">
      <w:bodyDiv w:val="1"/>
      <w:marLeft w:val="0"/>
      <w:marRight w:val="0"/>
      <w:marTop w:val="0"/>
      <w:marBottom w:val="0"/>
      <w:divBdr>
        <w:top w:val="none" w:sz="0" w:space="0" w:color="auto"/>
        <w:left w:val="none" w:sz="0" w:space="0" w:color="auto"/>
        <w:bottom w:val="none" w:sz="0" w:space="0" w:color="auto"/>
        <w:right w:val="none" w:sz="0" w:space="0" w:color="auto"/>
      </w:divBdr>
    </w:div>
    <w:div w:id="997463520">
      <w:bodyDiv w:val="1"/>
      <w:marLeft w:val="0"/>
      <w:marRight w:val="0"/>
      <w:marTop w:val="0"/>
      <w:marBottom w:val="0"/>
      <w:divBdr>
        <w:top w:val="none" w:sz="0" w:space="0" w:color="auto"/>
        <w:left w:val="none" w:sz="0" w:space="0" w:color="auto"/>
        <w:bottom w:val="none" w:sz="0" w:space="0" w:color="auto"/>
        <w:right w:val="none" w:sz="0" w:space="0" w:color="auto"/>
      </w:divBdr>
    </w:div>
    <w:div w:id="1010986283">
      <w:bodyDiv w:val="1"/>
      <w:marLeft w:val="0"/>
      <w:marRight w:val="0"/>
      <w:marTop w:val="0"/>
      <w:marBottom w:val="0"/>
      <w:divBdr>
        <w:top w:val="none" w:sz="0" w:space="0" w:color="auto"/>
        <w:left w:val="none" w:sz="0" w:space="0" w:color="auto"/>
        <w:bottom w:val="none" w:sz="0" w:space="0" w:color="auto"/>
        <w:right w:val="none" w:sz="0" w:space="0" w:color="auto"/>
      </w:divBdr>
    </w:div>
    <w:div w:id="1012997072">
      <w:bodyDiv w:val="1"/>
      <w:marLeft w:val="0"/>
      <w:marRight w:val="0"/>
      <w:marTop w:val="0"/>
      <w:marBottom w:val="0"/>
      <w:divBdr>
        <w:top w:val="none" w:sz="0" w:space="0" w:color="auto"/>
        <w:left w:val="none" w:sz="0" w:space="0" w:color="auto"/>
        <w:bottom w:val="none" w:sz="0" w:space="0" w:color="auto"/>
        <w:right w:val="none" w:sz="0" w:space="0" w:color="auto"/>
      </w:divBdr>
    </w:div>
    <w:div w:id="1034109998">
      <w:bodyDiv w:val="1"/>
      <w:marLeft w:val="0"/>
      <w:marRight w:val="0"/>
      <w:marTop w:val="0"/>
      <w:marBottom w:val="0"/>
      <w:divBdr>
        <w:top w:val="none" w:sz="0" w:space="0" w:color="auto"/>
        <w:left w:val="none" w:sz="0" w:space="0" w:color="auto"/>
        <w:bottom w:val="none" w:sz="0" w:space="0" w:color="auto"/>
        <w:right w:val="none" w:sz="0" w:space="0" w:color="auto"/>
      </w:divBdr>
      <w:divsChild>
        <w:div w:id="1928345572">
          <w:marLeft w:val="0"/>
          <w:marRight w:val="0"/>
          <w:marTop w:val="0"/>
          <w:marBottom w:val="0"/>
          <w:divBdr>
            <w:top w:val="none" w:sz="0" w:space="0" w:color="auto"/>
            <w:left w:val="none" w:sz="0" w:space="0" w:color="auto"/>
            <w:bottom w:val="none" w:sz="0" w:space="0" w:color="auto"/>
            <w:right w:val="none" w:sz="0" w:space="0" w:color="auto"/>
          </w:divBdr>
          <w:divsChild>
            <w:div w:id="1310399423">
              <w:marLeft w:val="0"/>
              <w:marRight w:val="0"/>
              <w:marTop w:val="0"/>
              <w:marBottom w:val="0"/>
              <w:divBdr>
                <w:top w:val="none" w:sz="0" w:space="0" w:color="auto"/>
                <w:left w:val="none" w:sz="0" w:space="0" w:color="auto"/>
                <w:bottom w:val="none" w:sz="0" w:space="0" w:color="auto"/>
                <w:right w:val="none" w:sz="0" w:space="0" w:color="auto"/>
              </w:divBdr>
              <w:divsChild>
                <w:div w:id="1523588881">
                  <w:marLeft w:val="0"/>
                  <w:marRight w:val="0"/>
                  <w:marTop w:val="0"/>
                  <w:marBottom w:val="0"/>
                  <w:divBdr>
                    <w:top w:val="none" w:sz="0" w:space="0" w:color="auto"/>
                    <w:left w:val="none" w:sz="0" w:space="0" w:color="auto"/>
                    <w:bottom w:val="none" w:sz="0" w:space="0" w:color="auto"/>
                    <w:right w:val="none" w:sz="0" w:space="0" w:color="auto"/>
                  </w:divBdr>
                  <w:divsChild>
                    <w:div w:id="1240141313">
                      <w:marLeft w:val="0"/>
                      <w:marRight w:val="0"/>
                      <w:marTop w:val="0"/>
                      <w:marBottom w:val="0"/>
                      <w:divBdr>
                        <w:top w:val="none" w:sz="0" w:space="0" w:color="auto"/>
                        <w:left w:val="none" w:sz="0" w:space="0" w:color="auto"/>
                        <w:bottom w:val="none" w:sz="0" w:space="0" w:color="auto"/>
                        <w:right w:val="none" w:sz="0" w:space="0" w:color="auto"/>
                      </w:divBdr>
                      <w:divsChild>
                        <w:div w:id="1086415280">
                          <w:marLeft w:val="0"/>
                          <w:marRight w:val="0"/>
                          <w:marTop w:val="0"/>
                          <w:marBottom w:val="0"/>
                          <w:divBdr>
                            <w:top w:val="none" w:sz="0" w:space="0" w:color="auto"/>
                            <w:left w:val="none" w:sz="0" w:space="0" w:color="auto"/>
                            <w:bottom w:val="none" w:sz="0" w:space="0" w:color="auto"/>
                            <w:right w:val="none" w:sz="0" w:space="0" w:color="auto"/>
                          </w:divBdr>
                          <w:divsChild>
                            <w:div w:id="2083407995">
                              <w:marLeft w:val="0"/>
                              <w:marRight w:val="0"/>
                              <w:marTop w:val="0"/>
                              <w:marBottom w:val="0"/>
                              <w:divBdr>
                                <w:top w:val="none" w:sz="0" w:space="0" w:color="auto"/>
                                <w:left w:val="none" w:sz="0" w:space="0" w:color="auto"/>
                                <w:bottom w:val="none" w:sz="0" w:space="0" w:color="auto"/>
                                <w:right w:val="none" w:sz="0" w:space="0" w:color="auto"/>
                              </w:divBdr>
                              <w:divsChild>
                                <w:div w:id="60099184">
                                  <w:marLeft w:val="0"/>
                                  <w:marRight w:val="0"/>
                                  <w:marTop w:val="0"/>
                                  <w:marBottom w:val="0"/>
                                  <w:divBdr>
                                    <w:top w:val="none" w:sz="0" w:space="0" w:color="auto"/>
                                    <w:left w:val="none" w:sz="0" w:space="0" w:color="auto"/>
                                    <w:bottom w:val="none" w:sz="0" w:space="0" w:color="auto"/>
                                    <w:right w:val="none" w:sz="0" w:space="0" w:color="auto"/>
                                  </w:divBdr>
                                  <w:divsChild>
                                    <w:div w:id="125123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798745">
          <w:marLeft w:val="0"/>
          <w:marRight w:val="0"/>
          <w:marTop w:val="0"/>
          <w:marBottom w:val="0"/>
          <w:divBdr>
            <w:top w:val="none" w:sz="0" w:space="0" w:color="auto"/>
            <w:left w:val="none" w:sz="0" w:space="0" w:color="auto"/>
            <w:bottom w:val="none" w:sz="0" w:space="0" w:color="auto"/>
            <w:right w:val="none" w:sz="0" w:space="0" w:color="auto"/>
          </w:divBdr>
          <w:divsChild>
            <w:div w:id="403451848">
              <w:marLeft w:val="0"/>
              <w:marRight w:val="0"/>
              <w:marTop w:val="0"/>
              <w:marBottom w:val="0"/>
              <w:divBdr>
                <w:top w:val="none" w:sz="0" w:space="0" w:color="auto"/>
                <w:left w:val="none" w:sz="0" w:space="0" w:color="auto"/>
                <w:bottom w:val="none" w:sz="0" w:space="0" w:color="auto"/>
                <w:right w:val="none" w:sz="0" w:space="0" w:color="auto"/>
              </w:divBdr>
              <w:divsChild>
                <w:div w:id="1117025679">
                  <w:marLeft w:val="0"/>
                  <w:marRight w:val="0"/>
                  <w:marTop w:val="0"/>
                  <w:marBottom w:val="0"/>
                  <w:divBdr>
                    <w:top w:val="none" w:sz="0" w:space="0" w:color="auto"/>
                    <w:left w:val="none" w:sz="0" w:space="0" w:color="auto"/>
                    <w:bottom w:val="none" w:sz="0" w:space="0" w:color="auto"/>
                    <w:right w:val="none" w:sz="0" w:space="0" w:color="auto"/>
                  </w:divBdr>
                  <w:divsChild>
                    <w:div w:id="300694270">
                      <w:marLeft w:val="0"/>
                      <w:marRight w:val="0"/>
                      <w:marTop w:val="0"/>
                      <w:marBottom w:val="0"/>
                      <w:divBdr>
                        <w:top w:val="none" w:sz="0" w:space="0" w:color="auto"/>
                        <w:left w:val="none" w:sz="0" w:space="0" w:color="auto"/>
                        <w:bottom w:val="none" w:sz="0" w:space="0" w:color="auto"/>
                        <w:right w:val="none" w:sz="0" w:space="0" w:color="auto"/>
                      </w:divBdr>
                      <w:divsChild>
                        <w:div w:id="1210149429">
                          <w:marLeft w:val="0"/>
                          <w:marRight w:val="0"/>
                          <w:marTop w:val="0"/>
                          <w:marBottom w:val="0"/>
                          <w:divBdr>
                            <w:top w:val="none" w:sz="0" w:space="0" w:color="auto"/>
                            <w:left w:val="none" w:sz="0" w:space="0" w:color="auto"/>
                            <w:bottom w:val="none" w:sz="0" w:space="0" w:color="auto"/>
                            <w:right w:val="none" w:sz="0" w:space="0" w:color="auto"/>
                          </w:divBdr>
                          <w:divsChild>
                            <w:div w:id="1622959320">
                              <w:marLeft w:val="0"/>
                              <w:marRight w:val="0"/>
                              <w:marTop w:val="0"/>
                              <w:marBottom w:val="0"/>
                              <w:divBdr>
                                <w:top w:val="none" w:sz="0" w:space="0" w:color="auto"/>
                                <w:left w:val="none" w:sz="0" w:space="0" w:color="auto"/>
                                <w:bottom w:val="none" w:sz="0" w:space="0" w:color="auto"/>
                                <w:right w:val="none" w:sz="0" w:space="0" w:color="auto"/>
                              </w:divBdr>
                              <w:divsChild>
                                <w:div w:id="250700526">
                                  <w:marLeft w:val="0"/>
                                  <w:marRight w:val="0"/>
                                  <w:marTop w:val="0"/>
                                  <w:marBottom w:val="0"/>
                                  <w:divBdr>
                                    <w:top w:val="none" w:sz="0" w:space="0" w:color="auto"/>
                                    <w:left w:val="none" w:sz="0" w:space="0" w:color="auto"/>
                                    <w:bottom w:val="none" w:sz="0" w:space="0" w:color="auto"/>
                                    <w:right w:val="none" w:sz="0" w:space="0" w:color="auto"/>
                                  </w:divBdr>
                                  <w:divsChild>
                                    <w:div w:id="542055506">
                                      <w:marLeft w:val="0"/>
                                      <w:marRight w:val="0"/>
                                      <w:marTop w:val="0"/>
                                      <w:marBottom w:val="0"/>
                                      <w:divBdr>
                                        <w:top w:val="none" w:sz="0" w:space="0" w:color="auto"/>
                                        <w:left w:val="none" w:sz="0" w:space="0" w:color="auto"/>
                                        <w:bottom w:val="none" w:sz="0" w:space="0" w:color="auto"/>
                                        <w:right w:val="none" w:sz="0" w:space="0" w:color="auto"/>
                                      </w:divBdr>
                                      <w:divsChild>
                                        <w:div w:id="119276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606413">
          <w:marLeft w:val="0"/>
          <w:marRight w:val="0"/>
          <w:marTop w:val="0"/>
          <w:marBottom w:val="0"/>
          <w:divBdr>
            <w:top w:val="none" w:sz="0" w:space="0" w:color="auto"/>
            <w:left w:val="none" w:sz="0" w:space="0" w:color="auto"/>
            <w:bottom w:val="none" w:sz="0" w:space="0" w:color="auto"/>
            <w:right w:val="none" w:sz="0" w:space="0" w:color="auto"/>
          </w:divBdr>
          <w:divsChild>
            <w:div w:id="954482027">
              <w:marLeft w:val="0"/>
              <w:marRight w:val="0"/>
              <w:marTop w:val="0"/>
              <w:marBottom w:val="0"/>
              <w:divBdr>
                <w:top w:val="none" w:sz="0" w:space="0" w:color="auto"/>
                <w:left w:val="none" w:sz="0" w:space="0" w:color="auto"/>
                <w:bottom w:val="none" w:sz="0" w:space="0" w:color="auto"/>
                <w:right w:val="none" w:sz="0" w:space="0" w:color="auto"/>
              </w:divBdr>
              <w:divsChild>
                <w:div w:id="778260821">
                  <w:marLeft w:val="0"/>
                  <w:marRight w:val="0"/>
                  <w:marTop w:val="0"/>
                  <w:marBottom w:val="0"/>
                  <w:divBdr>
                    <w:top w:val="none" w:sz="0" w:space="0" w:color="auto"/>
                    <w:left w:val="none" w:sz="0" w:space="0" w:color="auto"/>
                    <w:bottom w:val="none" w:sz="0" w:space="0" w:color="auto"/>
                    <w:right w:val="none" w:sz="0" w:space="0" w:color="auto"/>
                  </w:divBdr>
                  <w:divsChild>
                    <w:div w:id="1869953693">
                      <w:marLeft w:val="0"/>
                      <w:marRight w:val="0"/>
                      <w:marTop w:val="0"/>
                      <w:marBottom w:val="0"/>
                      <w:divBdr>
                        <w:top w:val="none" w:sz="0" w:space="0" w:color="auto"/>
                        <w:left w:val="none" w:sz="0" w:space="0" w:color="auto"/>
                        <w:bottom w:val="none" w:sz="0" w:space="0" w:color="auto"/>
                        <w:right w:val="none" w:sz="0" w:space="0" w:color="auto"/>
                      </w:divBdr>
                      <w:divsChild>
                        <w:div w:id="770975322">
                          <w:marLeft w:val="0"/>
                          <w:marRight w:val="0"/>
                          <w:marTop w:val="0"/>
                          <w:marBottom w:val="0"/>
                          <w:divBdr>
                            <w:top w:val="none" w:sz="0" w:space="0" w:color="auto"/>
                            <w:left w:val="none" w:sz="0" w:space="0" w:color="auto"/>
                            <w:bottom w:val="none" w:sz="0" w:space="0" w:color="auto"/>
                            <w:right w:val="none" w:sz="0" w:space="0" w:color="auto"/>
                          </w:divBdr>
                          <w:divsChild>
                            <w:div w:id="1562714269">
                              <w:marLeft w:val="0"/>
                              <w:marRight w:val="0"/>
                              <w:marTop w:val="0"/>
                              <w:marBottom w:val="0"/>
                              <w:divBdr>
                                <w:top w:val="none" w:sz="0" w:space="0" w:color="auto"/>
                                <w:left w:val="none" w:sz="0" w:space="0" w:color="auto"/>
                                <w:bottom w:val="none" w:sz="0" w:space="0" w:color="auto"/>
                                <w:right w:val="none" w:sz="0" w:space="0" w:color="auto"/>
                              </w:divBdr>
                              <w:divsChild>
                                <w:div w:id="1541622428">
                                  <w:marLeft w:val="0"/>
                                  <w:marRight w:val="0"/>
                                  <w:marTop w:val="0"/>
                                  <w:marBottom w:val="0"/>
                                  <w:divBdr>
                                    <w:top w:val="none" w:sz="0" w:space="0" w:color="auto"/>
                                    <w:left w:val="none" w:sz="0" w:space="0" w:color="auto"/>
                                    <w:bottom w:val="none" w:sz="0" w:space="0" w:color="auto"/>
                                    <w:right w:val="none" w:sz="0" w:space="0" w:color="auto"/>
                                  </w:divBdr>
                                  <w:divsChild>
                                    <w:div w:id="16972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619160">
      <w:bodyDiv w:val="1"/>
      <w:marLeft w:val="0"/>
      <w:marRight w:val="0"/>
      <w:marTop w:val="0"/>
      <w:marBottom w:val="0"/>
      <w:divBdr>
        <w:top w:val="none" w:sz="0" w:space="0" w:color="auto"/>
        <w:left w:val="none" w:sz="0" w:space="0" w:color="auto"/>
        <w:bottom w:val="none" w:sz="0" w:space="0" w:color="auto"/>
        <w:right w:val="none" w:sz="0" w:space="0" w:color="auto"/>
      </w:divBdr>
    </w:div>
    <w:div w:id="1049455521">
      <w:bodyDiv w:val="1"/>
      <w:marLeft w:val="0"/>
      <w:marRight w:val="0"/>
      <w:marTop w:val="0"/>
      <w:marBottom w:val="0"/>
      <w:divBdr>
        <w:top w:val="none" w:sz="0" w:space="0" w:color="auto"/>
        <w:left w:val="none" w:sz="0" w:space="0" w:color="auto"/>
        <w:bottom w:val="none" w:sz="0" w:space="0" w:color="auto"/>
        <w:right w:val="none" w:sz="0" w:space="0" w:color="auto"/>
      </w:divBdr>
    </w:div>
    <w:div w:id="1064990237">
      <w:bodyDiv w:val="1"/>
      <w:marLeft w:val="0"/>
      <w:marRight w:val="0"/>
      <w:marTop w:val="0"/>
      <w:marBottom w:val="0"/>
      <w:divBdr>
        <w:top w:val="none" w:sz="0" w:space="0" w:color="auto"/>
        <w:left w:val="none" w:sz="0" w:space="0" w:color="auto"/>
        <w:bottom w:val="none" w:sz="0" w:space="0" w:color="auto"/>
        <w:right w:val="none" w:sz="0" w:space="0" w:color="auto"/>
      </w:divBdr>
    </w:div>
    <w:div w:id="1093404684">
      <w:bodyDiv w:val="1"/>
      <w:marLeft w:val="0"/>
      <w:marRight w:val="0"/>
      <w:marTop w:val="0"/>
      <w:marBottom w:val="0"/>
      <w:divBdr>
        <w:top w:val="none" w:sz="0" w:space="0" w:color="auto"/>
        <w:left w:val="none" w:sz="0" w:space="0" w:color="auto"/>
        <w:bottom w:val="none" w:sz="0" w:space="0" w:color="auto"/>
        <w:right w:val="none" w:sz="0" w:space="0" w:color="auto"/>
      </w:divBdr>
      <w:divsChild>
        <w:div w:id="1779250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7989774">
      <w:bodyDiv w:val="1"/>
      <w:marLeft w:val="0"/>
      <w:marRight w:val="0"/>
      <w:marTop w:val="0"/>
      <w:marBottom w:val="0"/>
      <w:divBdr>
        <w:top w:val="none" w:sz="0" w:space="0" w:color="auto"/>
        <w:left w:val="none" w:sz="0" w:space="0" w:color="auto"/>
        <w:bottom w:val="none" w:sz="0" w:space="0" w:color="auto"/>
        <w:right w:val="none" w:sz="0" w:space="0" w:color="auto"/>
      </w:divBdr>
    </w:div>
    <w:div w:id="1119451187">
      <w:bodyDiv w:val="1"/>
      <w:marLeft w:val="0"/>
      <w:marRight w:val="0"/>
      <w:marTop w:val="0"/>
      <w:marBottom w:val="0"/>
      <w:divBdr>
        <w:top w:val="none" w:sz="0" w:space="0" w:color="auto"/>
        <w:left w:val="none" w:sz="0" w:space="0" w:color="auto"/>
        <w:bottom w:val="none" w:sz="0" w:space="0" w:color="auto"/>
        <w:right w:val="none" w:sz="0" w:space="0" w:color="auto"/>
      </w:divBdr>
    </w:div>
    <w:div w:id="1123116095">
      <w:bodyDiv w:val="1"/>
      <w:marLeft w:val="0"/>
      <w:marRight w:val="0"/>
      <w:marTop w:val="0"/>
      <w:marBottom w:val="0"/>
      <w:divBdr>
        <w:top w:val="none" w:sz="0" w:space="0" w:color="auto"/>
        <w:left w:val="none" w:sz="0" w:space="0" w:color="auto"/>
        <w:bottom w:val="none" w:sz="0" w:space="0" w:color="auto"/>
        <w:right w:val="none" w:sz="0" w:space="0" w:color="auto"/>
      </w:divBdr>
    </w:div>
    <w:div w:id="1134447645">
      <w:bodyDiv w:val="1"/>
      <w:marLeft w:val="0"/>
      <w:marRight w:val="0"/>
      <w:marTop w:val="0"/>
      <w:marBottom w:val="0"/>
      <w:divBdr>
        <w:top w:val="none" w:sz="0" w:space="0" w:color="auto"/>
        <w:left w:val="none" w:sz="0" w:space="0" w:color="auto"/>
        <w:bottom w:val="none" w:sz="0" w:space="0" w:color="auto"/>
        <w:right w:val="none" w:sz="0" w:space="0" w:color="auto"/>
      </w:divBdr>
    </w:div>
    <w:div w:id="1175195272">
      <w:bodyDiv w:val="1"/>
      <w:marLeft w:val="0"/>
      <w:marRight w:val="0"/>
      <w:marTop w:val="0"/>
      <w:marBottom w:val="0"/>
      <w:divBdr>
        <w:top w:val="none" w:sz="0" w:space="0" w:color="auto"/>
        <w:left w:val="none" w:sz="0" w:space="0" w:color="auto"/>
        <w:bottom w:val="none" w:sz="0" w:space="0" w:color="auto"/>
        <w:right w:val="none" w:sz="0" w:space="0" w:color="auto"/>
      </w:divBdr>
    </w:div>
    <w:div w:id="1190872562">
      <w:bodyDiv w:val="1"/>
      <w:marLeft w:val="0"/>
      <w:marRight w:val="0"/>
      <w:marTop w:val="0"/>
      <w:marBottom w:val="0"/>
      <w:divBdr>
        <w:top w:val="none" w:sz="0" w:space="0" w:color="auto"/>
        <w:left w:val="none" w:sz="0" w:space="0" w:color="auto"/>
        <w:bottom w:val="none" w:sz="0" w:space="0" w:color="auto"/>
        <w:right w:val="none" w:sz="0" w:space="0" w:color="auto"/>
      </w:divBdr>
      <w:divsChild>
        <w:div w:id="993795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4272764">
      <w:bodyDiv w:val="1"/>
      <w:marLeft w:val="0"/>
      <w:marRight w:val="0"/>
      <w:marTop w:val="0"/>
      <w:marBottom w:val="0"/>
      <w:divBdr>
        <w:top w:val="none" w:sz="0" w:space="0" w:color="auto"/>
        <w:left w:val="none" w:sz="0" w:space="0" w:color="auto"/>
        <w:bottom w:val="none" w:sz="0" w:space="0" w:color="auto"/>
        <w:right w:val="none" w:sz="0" w:space="0" w:color="auto"/>
      </w:divBdr>
    </w:div>
    <w:div w:id="1216501047">
      <w:bodyDiv w:val="1"/>
      <w:marLeft w:val="0"/>
      <w:marRight w:val="0"/>
      <w:marTop w:val="0"/>
      <w:marBottom w:val="0"/>
      <w:divBdr>
        <w:top w:val="none" w:sz="0" w:space="0" w:color="auto"/>
        <w:left w:val="none" w:sz="0" w:space="0" w:color="auto"/>
        <w:bottom w:val="none" w:sz="0" w:space="0" w:color="auto"/>
        <w:right w:val="none" w:sz="0" w:space="0" w:color="auto"/>
      </w:divBdr>
    </w:div>
    <w:div w:id="1227716374">
      <w:bodyDiv w:val="1"/>
      <w:marLeft w:val="0"/>
      <w:marRight w:val="0"/>
      <w:marTop w:val="0"/>
      <w:marBottom w:val="0"/>
      <w:divBdr>
        <w:top w:val="none" w:sz="0" w:space="0" w:color="auto"/>
        <w:left w:val="none" w:sz="0" w:space="0" w:color="auto"/>
        <w:bottom w:val="none" w:sz="0" w:space="0" w:color="auto"/>
        <w:right w:val="none" w:sz="0" w:space="0" w:color="auto"/>
      </w:divBdr>
    </w:div>
    <w:div w:id="1296254331">
      <w:bodyDiv w:val="1"/>
      <w:marLeft w:val="0"/>
      <w:marRight w:val="0"/>
      <w:marTop w:val="0"/>
      <w:marBottom w:val="0"/>
      <w:divBdr>
        <w:top w:val="none" w:sz="0" w:space="0" w:color="auto"/>
        <w:left w:val="none" w:sz="0" w:space="0" w:color="auto"/>
        <w:bottom w:val="none" w:sz="0" w:space="0" w:color="auto"/>
        <w:right w:val="none" w:sz="0" w:space="0" w:color="auto"/>
      </w:divBdr>
    </w:div>
    <w:div w:id="1309676465">
      <w:bodyDiv w:val="1"/>
      <w:marLeft w:val="0"/>
      <w:marRight w:val="0"/>
      <w:marTop w:val="0"/>
      <w:marBottom w:val="0"/>
      <w:divBdr>
        <w:top w:val="none" w:sz="0" w:space="0" w:color="auto"/>
        <w:left w:val="none" w:sz="0" w:space="0" w:color="auto"/>
        <w:bottom w:val="none" w:sz="0" w:space="0" w:color="auto"/>
        <w:right w:val="none" w:sz="0" w:space="0" w:color="auto"/>
      </w:divBdr>
    </w:div>
    <w:div w:id="1340886940">
      <w:bodyDiv w:val="1"/>
      <w:marLeft w:val="0"/>
      <w:marRight w:val="0"/>
      <w:marTop w:val="0"/>
      <w:marBottom w:val="0"/>
      <w:divBdr>
        <w:top w:val="none" w:sz="0" w:space="0" w:color="auto"/>
        <w:left w:val="none" w:sz="0" w:space="0" w:color="auto"/>
        <w:bottom w:val="none" w:sz="0" w:space="0" w:color="auto"/>
        <w:right w:val="none" w:sz="0" w:space="0" w:color="auto"/>
      </w:divBdr>
    </w:div>
    <w:div w:id="1396008050">
      <w:bodyDiv w:val="1"/>
      <w:marLeft w:val="0"/>
      <w:marRight w:val="0"/>
      <w:marTop w:val="0"/>
      <w:marBottom w:val="0"/>
      <w:divBdr>
        <w:top w:val="none" w:sz="0" w:space="0" w:color="auto"/>
        <w:left w:val="none" w:sz="0" w:space="0" w:color="auto"/>
        <w:bottom w:val="none" w:sz="0" w:space="0" w:color="auto"/>
        <w:right w:val="none" w:sz="0" w:space="0" w:color="auto"/>
      </w:divBdr>
    </w:div>
    <w:div w:id="1410805204">
      <w:bodyDiv w:val="1"/>
      <w:marLeft w:val="0"/>
      <w:marRight w:val="0"/>
      <w:marTop w:val="0"/>
      <w:marBottom w:val="0"/>
      <w:divBdr>
        <w:top w:val="none" w:sz="0" w:space="0" w:color="auto"/>
        <w:left w:val="none" w:sz="0" w:space="0" w:color="auto"/>
        <w:bottom w:val="none" w:sz="0" w:space="0" w:color="auto"/>
        <w:right w:val="none" w:sz="0" w:space="0" w:color="auto"/>
      </w:divBdr>
    </w:div>
    <w:div w:id="1412773201">
      <w:bodyDiv w:val="1"/>
      <w:marLeft w:val="0"/>
      <w:marRight w:val="0"/>
      <w:marTop w:val="0"/>
      <w:marBottom w:val="0"/>
      <w:divBdr>
        <w:top w:val="none" w:sz="0" w:space="0" w:color="auto"/>
        <w:left w:val="none" w:sz="0" w:space="0" w:color="auto"/>
        <w:bottom w:val="none" w:sz="0" w:space="0" w:color="auto"/>
        <w:right w:val="none" w:sz="0" w:space="0" w:color="auto"/>
      </w:divBdr>
    </w:div>
    <w:div w:id="1435899444">
      <w:bodyDiv w:val="1"/>
      <w:marLeft w:val="0"/>
      <w:marRight w:val="0"/>
      <w:marTop w:val="0"/>
      <w:marBottom w:val="0"/>
      <w:divBdr>
        <w:top w:val="none" w:sz="0" w:space="0" w:color="auto"/>
        <w:left w:val="none" w:sz="0" w:space="0" w:color="auto"/>
        <w:bottom w:val="none" w:sz="0" w:space="0" w:color="auto"/>
        <w:right w:val="none" w:sz="0" w:space="0" w:color="auto"/>
      </w:divBdr>
      <w:divsChild>
        <w:div w:id="1525705991">
          <w:marLeft w:val="0"/>
          <w:marRight w:val="0"/>
          <w:marTop w:val="0"/>
          <w:marBottom w:val="0"/>
          <w:divBdr>
            <w:top w:val="none" w:sz="0" w:space="0" w:color="auto"/>
            <w:left w:val="none" w:sz="0" w:space="0" w:color="auto"/>
            <w:bottom w:val="none" w:sz="0" w:space="0" w:color="auto"/>
            <w:right w:val="none" w:sz="0" w:space="0" w:color="auto"/>
          </w:divBdr>
        </w:div>
      </w:divsChild>
    </w:div>
    <w:div w:id="1447969500">
      <w:bodyDiv w:val="1"/>
      <w:marLeft w:val="0"/>
      <w:marRight w:val="0"/>
      <w:marTop w:val="0"/>
      <w:marBottom w:val="0"/>
      <w:divBdr>
        <w:top w:val="none" w:sz="0" w:space="0" w:color="auto"/>
        <w:left w:val="none" w:sz="0" w:space="0" w:color="auto"/>
        <w:bottom w:val="none" w:sz="0" w:space="0" w:color="auto"/>
        <w:right w:val="none" w:sz="0" w:space="0" w:color="auto"/>
      </w:divBdr>
    </w:div>
    <w:div w:id="1510947525">
      <w:bodyDiv w:val="1"/>
      <w:marLeft w:val="0"/>
      <w:marRight w:val="0"/>
      <w:marTop w:val="0"/>
      <w:marBottom w:val="0"/>
      <w:divBdr>
        <w:top w:val="none" w:sz="0" w:space="0" w:color="auto"/>
        <w:left w:val="none" w:sz="0" w:space="0" w:color="auto"/>
        <w:bottom w:val="none" w:sz="0" w:space="0" w:color="auto"/>
        <w:right w:val="none" w:sz="0" w:space="0" w:color="auto"/>
      </w:divBdr>
    </w:div>
    <w:div w:id="1562785997">
      <w:bodyDiv w:val="1"/>
      <w:marLeft w:val="0"/>
      <w:marRight w:val="0"/>
      <w:marTop w:val="0"/>
      <w:marBottom w:val="0"/>
      <w:divBdr>
        <w:top w:val="none" w:sz="0" w:space="0" w:color="auto"/>
        <w:left w:val="none" w:sz="0" w:space="0" w:color="auto"/>
        <w:bottom w:val="none" w:sz="0" w:space="0" w:color="auto"/>
        <w:right w:val="none" w:sz="0" w:space="0" w:color="auto"/>
      </w:divBdr>
    </w:div>
    <w:div w:id="1589969785">
      <w:bodyDiv w:val="1"/>
      <w:marLeft w:val="0"/>
      <w:marRight w:val="0"/>
      <w:marTop w:val="0"/>
      <w:marBottom w:val="0"/>
      <w:divBdr>
        <w:top w:val="none" w:sz="0" w:space="0" w:color="auto"/>
        <w:left w:val="none" w:sz="0" w:space="0" w:color="auto"/>
        <w:bottom w:val="none" w:sz="0" w:space="0" w:color="auto"/>
        <w:right w:val="none" w:sz="0" w:space="0" w:color="auto"/>
      </w:divBdr>
    </w:div>
    <w:div w:id="1598447191">
      <w:bodyDiv w:val="1"/>
      <w:marLeft w:val="0"/>
      <w:marRight w:val="0"/>
      <w:marTop w:val="0"/>
      <w:marBottom w:val="0"/>
      <w:divBdr>
        <w:top w:val="none" w:sz="0" w:space="0" w:color="auto"/>
        <w:left w:val="none" w:sz="0" w:space="0" w:color="auto"/>
        <w:bottom w:val="none" w:sz="0" w:space="0" w:color="auto"/>
        <w:right w:val="none" w:sz="0" w:space="0" w:color="auto"/>
      </w:divBdr>
    </w:div>
    <w:div w:id="1601064449">
      <w:bodyDiv w:val="1"/>
      <w:marLeft w:val="0"/>
      <w:marRight w:val="0"/>
      <w:marTop w:val="0"/>
      <w:marBottom w:val="0"/>
      <w:divBdr>
        <w:top w:val="none" w:sz="0" w:space="0" w:color="auto"/>
        <w:left w:val="none" w:sz="0" w:space="0" w:color="auto"/>
        <w:bottom w:val="none" w:sz="0" w:space="0" w:color="auto"/>
        <w:right w:val="none" w:sz="0" w:space="0" w:color="auto"/>
      </w:divBdr>
    </w:div>
    <w:div w:id="1614290172">
      <w:bodyDiv w:val="1"/>
      <w:marLeft w:val="0"/>
      <w:marRight w:val="0"/>
      <w:marTop w:val="0"/>
      <w:marBottom w:val="0"/>
      <w:divBdr>
        <w:top w:val="none" w:sz="0" w:space="0" w:color="auto"/>
        <w:left w:val="none" w:sz="0" w:space="0" w:color="auto"/>
        <w:bottom w:val="none" w:sz="0" w:space="0" w:color="auto"/>
        <w:right w:val="none" w:sz="0" w:space="0" w:color="auto"/>
      </w:divBdr>
    </w:div>
    <w:div w:id="1621185252">
      <w:bodyDiv w:val="1"/>
      <w:marLeft w:val="0"/>
      <w:marRight w:val="0"/>
      <w:marTop w:val="0"/>
      <w:marBottom w:val="0"/>
      <w:divBdr>
        <w:top w:val="none" w:sz="0" w:space="0" w:color="auto"/>
        <w:left w:val="none" w:sz="0" w:space="0" w:color="auto"/>
        <w:bottom w:val="none" w:sz="0" w:space="0" w:color="auto"/>
        <w:right w:val="none" w:sz="0" w:space="0" w:color="auto"/>
      </w:divBdr>
    </w:div>
    <w:div w:id="1650210002">
      <w:bodyDiv w:val="1"/>
      <w:marLeft w:val="0"/>
      <w:marRight w:val="0"/>
      <w:marTop w:val="0"/>
      <w:marBottom w:val="0"/>
      <w:divBdr>
        <w:top w:val="none" w:sz="0" w:space="0" w:color="auto"/>
        <w:left w:val="none" w:sz="0" w:space="0" w:color="auto"/>
        <w:bottom w:val="none" w:sz="0" w:space="0" w:color="auto"/>
        <w:right w:val="none" w:sz="0" w:space="0" w:color="auto"/>
      </w:divBdr>
    </w:div>
    <w:div w:id="1694304758">
      <w:bodyDiv w:val="1"/>
      <w:marLeft w:val="0"/>
      <w:marRight w:val="0"/>
      <w:marTop w:val="0"/>
      <w:marBottom w:val="0"/>
      <w:divBdr>
        <w:top w:val="none" w:sz="0" w:space="0" w:color="auto"/>
        <w:left w:val="none" w:sz="0" w:space="0" w:color="auto"/>
        <w:bottom w:val="none" w:sz="0" w:space="0" w:color="auto"/>
        <w:right w:val="none" w:sz="0" w:space="0" w:color="auto"/>
      </w:divBdr>
    </w:div>
    <w:div w:id="1740205946">
      <w:bodyDiv w:val="1"/>
      <w:marLeft w:val="0"/>
      <w:marRight w:val="0"/>
      <w:marTop w:val="0"/>
      <w:marBottom w:val="0"/>
      <w:divBdr>
        <w:top w:val="none" w:sz="0" w:space="0" w:color="auto"/>
        <w:left w:val="none" w:sz="0" w:space="0" w:color="auto"/>
        <w:bottom w:val="none" w:sz="0" w:space="0" w:color="auto"/>
        <w:right w:val="none" w:sz="0" w:space="0" w:color="auto"/>
      </w:divBdr>
    </w:div>
    <w:div w:id="1811747578">
      <w:bodyDiv w:val="1"/>
      <w:marLeft w:val="0"/>
      <w:marRight w:val="0"/>
      <w:marTop w:val="0"/>
      <w:marBottom w:val="0"/>
      <w:divBdr>
        <w:top w:val="none" w:sz="0" w:space="0" w:color="auto"/>
        <w:left w:val="none" w:sz="0" w:space="0" w:color="auto"/>
        <w:bottom w:val="none" w:sz="0" w:space="0" w:color="auto"/>
        <w:right w:val="none" w:sz="0" w:space="0" w:color="auto"/>
      </w:divBdr>
    </w:div>
    <w:div w:id="1842507051">
      <w:bodyDiv w:val="1"/>
      <w:marLeft w:val="0"/>
      <w:marRight w:val="0"/>
      <w:marTop w:val="0"/>
      <w:marBottom w:val="0"/>
      <w:divBdr>
        <w:top w:val="none" w:sz="0" w:space="0" w:color="auto"/>
        <w:left w:val="none" w:sz="0" w:space="0" w:color="auto"/>
        <w:bottom w:val="none" w:sz="0" w:space="0" w:color="auto"/>
        <w:right w:val="none" w:sz="0" w:space="0" w:color="auto"/>
      </w:divBdr>
      <w:divsChild>
        <w:div w:id="1742361535">
          <w:marLeft w:val="0"/>
          <w:marRight w:val="0"/>
          <w:marTop w:val="0"/>
          <w:marBottom w:val="0"/>
          <w:divBdr>
            <w:top w:val="none" w:sz="0" w:space="0" w:color="auto"/>
            <w:left w:val="none" w:sz="0" w:space="0" w:color="auto"/>
            <w:bottom w:val="none" w:sz="0" w:space="0" w:color="auto"/>
            <w:right w:val="none" w:sz="0" w:space="0" w:color="auto"/>
          </w:divBdr>
        </w:div>
      </w:divsChild>
    </w:div>
    <w:div w:id="1894001335">
      <w:bodyDiv w:val="1"/>
      <w:marLeft w:val="0"/>
      <w:marRight w:val="0"/>
      <w:marTop w:val="0"/>
      <w:marBottom w:val="0"/>
      <w:divBdr>
        <w:top w:val="none" w:sz="0" w:space="0" w:color="auto"/>
        <w:left w:val="none" w:sz="0" w:space="0" w:color="auto"/>
        <w:bottom w:val="none" w:sz="0" w:space="0" w:color="auto"/>
        <w:right w:val="none" w:sz="0" w:space="0" w:color="auto"/>
      </w:divBdr>
    </w:div>
    <w:div w:id="1904410689">
      <w:bodyDiv w:val="1"/>
      <w:marLeft w:val="0"/>
      <w:marRight w:val="0"/>
      <w:marTop w:val="0"/>
      <w:marBottom w:val="0"/>
      <w:divBdr>
        <w:top w:val="none" w:sz="0" w:space="0" w:color="auto"/>
        <w:left w:val="none" w:sz="0" w:space="0" w:color="auto"/>
        <w:bottom w:val="none" w:sz="0" w:space="0" w:color="auto"/>
        <w:right w:val="none" w:sz="0" w:space="0" w:color="auto"/>
      </w:divBdr>
    </w:div>
    <w:div w:id="1906180706">
      <w:bodyDiv w:val="1"/>
      <w:marLeft w:val="0"/>
      <w:marRight w:val="0"/>
      <w:marTop w:val="0"/>
      <w:marBottom w:val="0"/>
      <w:divBdr>
        <w:top w:val="none" w:sz="0" w:space="0" w:color="auto"/>
        <w:left w:val="none" w:sz="0" w:space="0" w:color="auto"/>
        <w:bottom w:val="none" w:sz="0" w:space="0" w:color="auto"/>
        <w:right w:val="none" w:sz="0" w:space="0" w:color="auto"/>
      </w:divBdr>
    </w:div>
    <w:div w:id="1921669986">
      <w:bodyDiv w:val="1"/>
      <w:marLeft w:val="0"/>
      <w:marRight w:val="0"/>
      <w:marTop w:val="0"/>
      <w:marBottom w:val="0"/>
      <w:divBdr>
        <w:top w:val="none" w:sz="0" w:space="0" w:color="auto"/>
        <w:left w:val="none" w:sz="0" w:space="0" w:color="auto"/>
        <w:bottom w:val="none" w:sz="0" w:space="0" w:color="auto"/>
        <w:right w:val="none" w:sz="0" w:space="0" w:color="auto"/>
      </w:divBdr>
    </w:div>
    <w:div w:id="1960143265">
      <w:bodyDiv w:val="1"/>
      <w:marLeft w:val="0"/>
      <w:marRight w:val="0"/>
      <w:marTop w:val="0"/>
      <w:marBottom w:val="0"/>
      <w:divBdr>
        <w:top w:val="none" w:sz="0" w:space="0" w:color="auto"/>
        <w:left w:val="none" w:sz="0" w:space="0" w:color="auto"/>
        <w:bottom w:val="none" w:sz="0" w:space="0" w:color="auto"/>
        <w:right w:val="none" w:sz="0" w:space="0" w:color="auto"/>
      </w:divBdr>
    </w:div>
    <w:div w:id="1984192639">
      <w:bodyDiv w:val="1"/>
      <w:marLeft w:val="0"/>
      <w:marRight w:val="0"/>
      <w:marTop w:val="0"/>
      <w:marBottom w:val="0"/>
      <w:divBdr>
        <w:top w:val="none" w:sz="0" w:space="0" w:color="auto"/>
        <w:left w:val="none" w:sz="0" w:space="0" w:color="auto"/>
        <w:bottom w:val="none" w:sz="0" w:space="0" w:color="auto"/>
        <w:right w:val="none" w:sz="0" w:space="0" w:color="auto"/>
      </w:divBdr>
      <w:divsChild>
        <w:div w:id="1254898784">
          <w:marLeft w:val="0"/>
          <w:marRight w:val="0"/>
          <w:marTop w:val="0"/>
          <w:marBottom w:val="0"/>
          <w:divBdr>
            <w:top w:val="none" w:sz="0" w:space="0" w:color="auto"/>
            <w:left w:val="none" w:sz="0" w:space="0" w:color="auto"/>
            <w:bottom w:val="none" w:sz="0" w:space="0" w:color="auto"/>
            <w:right w:val="none" w:sz="0" w:space="0" w:color="auto"/>
          </w:divBdr>
          <w:divsChild>
            <w:div w:id="1127703427">
              <w:marLeft w:val="0"/>
              <w:marRight w:val="0"/>
              <w:marTop w:val="0"/>
              <w:marBottom w:val="0"/>
              <w:divBdr>
                <w:top w:val="none" w:sz="0" w:space="0" w:color="auto"/>
                <w:left w:val="none" w:sz="0" w:space="0" w:color="auto"/>
                <w:bottom w:val="none" w:sz="0" w:space="0" w:color="auto"/>
                <w:right w:val="none" w:sz="0" w:space="0" w:color="auto"/>
              </w:divBdr>
              <w:divsChild>
                <w:div w:id="1060057804">
                  <w:marLeft w:val="0"/>
                  <w:marRight w:val="0"/>
                  <w:marTop w:val="0"/>
                  <w:marBottom w:val="0"/>
                  <w:divBdr>
                    <w:top w:val="none" w:sz="0" w:space="0" w:color="auto"/>
                    <w:left w:val="none" w:sz="0" w:space="0" w:color="auto"/>
                    <w:bottom w:val="none" w:sz="0" w:space="0" w:color="auto"/>
                    <w:right w:val="none" w:sz="0" w:space="0" w:color="auto"/>
                  </w:divBdr>
                  <w:divsChild>
                    <w:div w:id="536624814">
                      <w:marLeft w:val="0"/>
                      <w:marRight w:val="0"/>
                      <w:marTop w:val="0"/>
                      <w:marBottom w:val="0"/>
                      <w:divBdr>
                        <w:top w:val="none" w:sz="0" w:space="0" w:color="auto"/>
                        <w:left w:val="none" w:sz="0" w:space="0" w:color="auto"/>
                        <w:bottom w:val="none" w:sz="0" w:space="0" w:color="auto"/>
                        <w:right w:val="none" w:sz="0" w:space="0" w:color="auto"/>
                      </w:divBdr>
                      <w:divsChild>
                        <w:div w:id="1085801543">
                          <w:marLeft w:val="0"/>
                          <w:marRight w:val="0"/>
                          <w:marTop w:val="0"/>
                          <w:marBottom w:val="0"/>
                          <w:divBdr>
                            <w:top w:val="none" w:sz="0" w:space="0" w:color="auto"/>
                            <w:left w:val="none" w:sz="0" w:space="0" w:color="auto"/>
                            <w:bottom w:val="none" w:sz="0" w:space="0" w:color="auto"/>
                            <w:right w:val="none" w:sz="0" w:space="0" w:color="auto"/>
                          </w:divBdr>
                          <w:divsChild>
                            <w:div w:id="997920637">
                              <w:marLeft w:val="0"/>
                              <w:marRight w:val="0"/>
                              <w:marTop w:val="0"/>
                              <w:marBottom w:val="0"/>
                              <w:divBdr>
                                <w:top w:val="none" w:sz="0" w:space="0" w:color="auto"/>
                                <w:left w:val="none" w:sz="0" w:space="0" w:color="auto"/>
                                <w:bottom w:val="none" w:sz="0" w:space="0" w:color="auto"/>
                                <w:right w:val="none" w:sz="0" w:space="0" w:color="auto"/>
                              </w:divBdr>
                              <w:divsChild>
                                <w:div w:id="1749188058">
                                  <w:marLeft w:val="0"/>
                                  <w:marRight w:val="0"/>
                                  <w:marTop w:val="0"/>
                                  <w:marBottom w:val="0"/>
                                  <w:divBdr>
                                    <w:top w:val="none" w:sz="0" w:space="0" w:color="auto"/>
                                    <w:left w:val="none" w:sz="0" w:space="0" w:color="auto"/>
                                    <w:bottom w:val="none" w:sz="0" w:space="0" w:color="auto"/>
                                    <w:right w:val="none" w:sz="0" w:space="0" w:color="auto"/>
                                  </w:divBdr>
                                  <w:divsChild>
                                    <w:div w:id="90779490">
                                      <w:marLeft w:val="0"/>
                                      <w:marRight w:val="0"/>
                                      <w:marTop w:val="0"/>
                                      <w:marBottom w:val="0"/>
                                      <w:divBdr>
                                        <w:top w:val="none" w:sz="0" w:space="0" w:color="auto"/>
                                        <w:left w:val="none" w:sz="0" w:space="0" w:color="auto"/>
                                        <w:bottom w:val="none" w:sz="0" w:space="0" w:color="auto"/>
                                        <w:right w:val="none" w:sz="0" w:space="0" w:color="auto"/>
                                      </w:divBdr>
                                      <w:divsChild>
                                        <w:div w:id="1624188230">
                                          <w:marLeft w:val="0"/>
                                          <w:marRight w:val="0"/>
                                          <w:marTop w:val="0"/>
                                          <w:marBottom w:val="0"/>
                                          <w:divBdr>
                                            <w:top w:val="none" w:sz="0" w:space="0" w:color="auto"/>
                                            <w:left w:val="none" w:sz="0" w:space="0" w:color="auto"/>
                                            <w:bottom w:val="none" w:sz="0" w:space="0" w:color="auto"/>
                                            <w:right w:val="none" w:sz="0" w:space="0" w:color="auto"/>
                                          </w:divBdr>
                                          <w:divsChild>
                                            <w:div w:id="200562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607067">
          <w:marLeft w:val="0"/>
          <w:marRight w:val="0"/>
          <w:marTop w:val="0"/>
          <w:marBottom w:val="0"/>
          <w:divBdr>
            <w:top w:val="none" w:sz="0" w:space="0" w:color="auto"/>
            <w:left w:val="none" w:sz="0" w:space="0" w:color="auto"/>
            <w:bottom w:val="none" w:sz="0" w:space="0" w:color="auto"/>
            <w:right w:val="none" w:sz="0" w:space="0" w:color="auto"/>
          </w:divBdr>
          <w:divsChild>
            <w:div w:id="160317928">
              <w:marLeft w:val="0"/>
              <w:marRight w:val="0"/>
              <w:marTop w:val="0"/>
              <w:marBottom w:val="0"/>
              <w:divBdr>
                <w:top w:val="none" w:sz="0" w:space="0" w:color="auto"/>
                <w:left w:val="none" w:sz="0" w:space="0" w:color="auto"/>
                <w:bottom w:val="none" w:sz="0" w:space="0" w:color="auto"/>
                <w:right w:val="none" w:sz="0" w:space="0" w:color="auto"/>
              </w:divBdr>
              <w:divsChild>
                <w:div w:id="437218959">
                  <w:marLeft w:val="0"/>
                  <w:marRight w:val="0"/>
                  <w:marTop w:val="0"/>
                  <w:marBottom w:val="0"/>
                  <w:divBdr>
                    <w:top w:val="none" w:sz="0" w:space="0" w:color="auto"/>
                    <w:left w:val="none" w:sz="0" w:space="0" w:color="auto"/>
                    <w:bottom w:val="none" w:sz="0" w:space="0" w:color="auto"/>
                    <w:right w:val="none" w:sz="0" w:space="0" w:color="auto"/>
                  </w:divBdr>
                  <w:divsChild>
                    <w:div w:id="1733196269">
                      <w:marLeft w:val="0"/>
                      <w:marRight w:val="0"/>
                      <w:marTop w:val="0"/>
                      <w:marBottom w:val="0"/>
                      <w:divBdr>
                        <w:top w:val="none" w:sz="0" w:space="0" w:color="auto"/>
                        <w:left w:val="none" w:sz="0" w:space="0" w:color="auto"/>
                        <w:bottom w:val="none" w:sz="0" w:space="0" w:color="auto"/>
                        <w:right w:val="none" w:sz="0" w:space="0" w:color="auto"/>
                      </w:divBdr>
                      <w:divsChild>
                        <w:div w:id="1554730646">
                          <w:marLeft w:val="0"/>
                          <w:marRight w:val="0"/>
                          <w:marTop w:val="0"/>
                          <w:marBottom w:val="0"/>
                          <w:divBdr>
                            <w:top w:val="none" w:sz="0" w:space="0" w:color="auto"/>
                            <w:left w:val="none" w:sz="0" w:space="0" w:color="auto"/>
                            <w:bottom w:val="none" w:sz="0" w:space="0" w:color="auto"/>
                            <w:right w:val="none" w:sz="0" w:space="0" w:color="auto"/>
                          </w:divBdr>
                          <w:divsChild>
                            <w:div w:id="1320573887">
                              <w:marLeft w:val="0"/>
                              <w:marRight w:val="0"/>
                              <w:marTop w:val="0"/>
                              <w:marBottom w:val="0"/>
                              <w:divBdr>
                                <w:top w:val="none" w:sz="0" w:space="0" w:color="auto"/>
                                <w:left w:val="none" w:sz="0" w:space="0" w:color="auto"/>
                                <w:bottom w:val="none" w:sz="0" w:space="0" w:color="auto"/>
                                <w:right w:val="none" w:sz="0" w:space="0" w:color="auto"/>
                              </w:divBdr>
                              <w:divsChild>
                                <w:div w:id="658070726">
                                  <w:marLeft w:val="0"/>
                                  <w:marRight w:val="0"/>
                                  <w:marTop w:val="0"/>
                                  <w:marBottom w:val="0"/>
                                  <w:divBdr>
                                    <w:top w:val="none" w:sz="0" w:space="0" w:color="auto"/>
                                    <w:left w:val="none" w:sz="0" w:space="0" w:color="auto"/>
                                    <w:bottom w:val="none" w:sz="0" w:space="0" w:color="auto"/>
                                    <w:right w:val="none" w:sz="0" w:space="0" w:color="auto"/>
                                  </w:divBdr>
                                  <w:divsChild>
                                    <w:div w:id="124237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273537">
      <w:bodyDiv w:val="1"/>
      <w:marLeft w:val="0"/>
      <w:marRight w:val="0"/>
      <w:marTop w:val="0"/>
      <w:marBottom w:val="0"/>
      <w:divBdr>
        <w:top w:val="none" w:sz="0" w:space="0" w:color="auto"/>
        <w:left w:val="none" w:sz="0" w:space="0" w:color="auto"/>
        <w:bottom w:val="none" w:sz="0" w:space="0" w:color="auto"/>
        <w:right w:val="none" w:sz="0" w:space="0" w:color="auto"/>
      </w:divBdr>
    </w:div>
    <w:div w:id="2096825498">
      <w:bodyDiv w:val="1"/>
      <w:marLeft w:val="0"/>
      <w:marRight w:val="0"/>
      <w:marTop w:val="0"/>
      <w:marBottom w:val="0"/>
      <w:divBdr>
        <w:top w:val="none" w:sz="0" w:space="0" w:color="auto"/>
        <w:left w:val="none" w:sz="0" w:space="0" w:color="auto"/>
        <w:bottom w:val="none" w:sz="0" w:space="0" w:color="auto"/>
        <w:right w:val="none" w:sz="0" w:space="0" w:color="auto"/>
      </w:divBdr>
    </w:div>
    <w:div w:id="2105762194">
      <w:bodyDiv w:val="1"/>
      <w:marLeft w:val="0"/>
      <w:marRight w:val="0"/>
      <w:marTop w:val="0"/>
      <w:marBottom w:val="0"/>
      <w:divBdr>
        <w:top w:val="none" w:sz="0" w:space="0" w:color="auto"/>
        <w:left w:val="none" w:sz="0" w:space="0" w:color="auto"/>
        <w:bottom w:val="none" w:sz="0" w:space="0" w:color="auto"/>
        <w:right w:val="none" w:sz="0" w:space="0" w:color="auto"/>
      </w:divBdr>
    </w:div>
    <w:div w:id="210646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AB86E-75DE-4B53-A3CA-46A33E440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439</Words>
  <Characters>2733</Characters>
  <Application>Microsoft Office Word</Application>
  <DocSecurity>0</DocSecurity>
  <Lines>44</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Sotona Jan</dc:creator>
  <cp:keywords/>
  <dc:description/>
  <cp:lastModifiedBy>Sotona Jan</cp:lastModifiedBy>
  <cp:revision>4</cp:revision>
  <cp:lastPrinted>2026-04-07T09:11:00Z</cp:lastPrinted>
  <dcterms:created xsi:type="dcterms:W3CDTF">2026-07-30T12:56:00Z</dcterms:created>
  <dcterms:modified xsi:type="dcterms:W3CDTF">2026-07-30T13:02:00Z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2026-06-12T08:47:01Z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6032511e-2752-4548-a031-d84f6e9e9f40</vt:lpwstr>
  </property>
  <property fmtid="{D5CDD505-2E9C-101B-9397-08002B2CF9AE}" pid="8" name="MSIP_Label_38939b85-7e40-4a1d-91e1-0e84c3b219d7_ContentBits">
    <vt:lpwstr>0</vt:lpwstr>
  </property>
  <property fmtid="{D5CDD505-2E9C-101B-9397-08002B2CF9AE}" pid="9" name="MSIP_Label_38939b85-7e40-4a1d-91e1-0e84c3b219d7_Tag">
    <vt:lpwstr>10, 3, 0, 1</vt:lpwstr>
  </property>
</Properties>
</file>